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40E1" w14:textId="77777777" w:rsidR="00A9496F" w:rsidRPr="00D2552A" w:rsidRDefault="00A9496F">
      <w:pPr>
        <w:pBdr>
          <w:top w:val="nil"/>
          <w:left w:val="nil"/>
          <w:bottom w:val="nil"/>
          <w:right w:val="nil"/>
          <w:between w:val="nil"/>
        </w:pBdr>
        <w:ind w:hanging="2"/>
        <w:jc w:val="center"/>
        <w:rPr>
          <w:rFonts w:ascii="Arial" w:eastAsia="Arial" w:hAnsi="Arial" w:cs="Arial"/>
          <w:b/>
          <w:color w:val="000000"/>
          <w:sz w:val="18"/>
          <w:szCs w:val="18"/>
        </w:rPr>
      </w:pPr>
    </w:p>
    <w:p w14:paraId="38A90654" w14:textId="77777777" w:rsidR="00A9496F" w:rsidRPr="00D2552A" w:rsidRDefault="00427BFA">
      <w:pPr>
        <w:pBdr>
          <w:top w:val="nil"/>
          <w:left w:val="nil"/>
          <w:bottom w:val="nil"/>
          <w:right w:val="nil"/>
          <w:between w:val="nil"/>
        </w:pBdr>
        <w:ind w:hanging="2"/>
        <w:jc w:val="center"/>
        <w:rPr>
          <w:rFonts w:ascii="Arial" w:eastAsia="Arial" w:hAnsi="Arial" w:cs="Arial"/>
          <w:b/>
          <w:color w:val="000000"/>
          <w:sz w:val="18"/>
          <w:szCs w:val="18"/>
        </w:rPr>
      </w:pPr>
      <w:r w:rsidRPr="00D2552A">
        <w:rPr>
          <w:rFonts w:ascii="Arial" w:eastAsia="Arial" w:hAnsi="Arial" w:cs="Arial"/>
          <w:b/>
          <w:color w:val="000000"/>
          <w:sz w:val="18"/>
          <w:szCs w:val="18"/>
        </w:rPr>
        <w:t>Terms and Conditions - The Chronicle Garden Competition 202</w:t>
      </w:r>
      <w:r w:rsidRPr="00D2552A">
        <w:rPr>
          <w:rFonts w:ascii="Arial" w:eastAsia="Arial" w:hAnsi="Arial" w:cs="Arial"/>
          <w:b/>
          <w:sz w:val="18"/>
          <w:szCs w:val="18"/>
        </w:rPr>
        <w:t>4</w:t>
      </w:r>
    </w:p>
    <w:p w14:paraId="47649178" w14:textId="77777777" w:rsidR="00A9496F" w:rsidRPr="00D2552A" w:rsidRDefault="00A9496F">
      <w:pPr>
        <w:pBdr>
          <w:top w:val="nil"/>
          <w:left w:val="nil"/>
          <w:bottom w:val="nil"/>
          <w:right w:val="nil"/>
          <w:between w:val="nil"/>
        </w:pBdr>
        <w:ind w:hanging="2"/>
        <w:jc w:val="center"/>
        <w:rPr>
          <w:rFonts w:ascii="Arial" w:eastAsia="Arial" w:hAnsi="Arial" w:cs="Arial"/>
          <w:b/>
          <w:color w:val="000000"/>
          <w:sz w:val="18"/>
          <w:szCs w:val="18"/>
        </w:rPr>
      </w:pPr>
    </w:p>
    <w:p w14:paraId="782D70F9" w14:textId="77777777" w:rsidR="00A9496F" w:rsidRPr="00D2552A" w:rsidRDefault="00427BFA">
      <w:pPr>
        <w:pBdr>
          <w:top w:val="nil"/>
          <w:left w:val="nil"/>
          <w:bottom w:val="nil"/>
          <w:right w:val="nil"/>
          <w:between w:val="nil"/>
        </w:pBdr>
        <w:ind w:hanging="2"/>
        <w:jc w:val="left"/>
        <w:rPr>
          <w:rFonts w:ascii="Arial" w:eastAsia="Arial" w:hAnsi="Arial" w:cs="Arial"/>
          <w:b/>
          <w:color w:val="000000"/>
          <w:sz w:val="18"/>
          <w:szCs w:val="18"/>
          <w:u w:val="single"/>
        </w:rPr>
      </w:pPr>
      <w:r w:rsidRPr="00D2552A">
        <w:rPr>
          <w:rFonts w:ascii="Arial" w:eastAsia="Arial" w:hAnsi="Arial" w:cs="Arial"/>
          <w:b/>
          <w:color w:val="000000"/>
          <w:sz w:val="18"/>
          <w:szCs w:val="18"/>
          <w:u w:val="single"/>
        </w:rPr>
        <w:t>General</w:t>
      </w:r>
    </w:p>
    <w:p w14:paraId="0253EC22" w14:textId="77777777" w:rsidR="00A9496F" w:rsidRPr="00D2552A" w:rsidRDefault="00427BFA">
      <w:pPr>
        <w:numPr>
          <w:ilvl w:val="0"/>
          <w:numId w:val="1"/>
        </w:numPr>
        <w:ind w:left="0" w:hanging="2"/>
        <w:jc w:val="left"/>
        <w:rPr>
          <w:rFonts w:ascii="Arial" w:eastAsia="Arial" w:hAnsi="Arial" w:cs="Arial"/>
          <w:sz w:val="18"/>
          <w:szCs w:val="18"/>
        </w:rPr>
      </w:pPr>
      <w:r w:rsidRPr="00D2552A">
        <w:rPr>
          <w:rFonts w:ascii="Arial" w:eastAsia="Arial" w:hAnsi="Arial" w:cs="Arial"/>
          <w:sz w:val="18"/>
          <w:szCs w:val="18"/>
        </w:rPr>
        <w:t xml:space="preserve">The Promoter is Queensland Newspaper Pty Ltd of </w:t>
      </w:r>
      <w:proofErr w:type="spellStart"/>
      <w:r w:rsidRPr="00D2552A">
        <w:rPr>
          <w:rFonts w:ascii="Arial" w:eastAsia="Arial" w:hAnsi="Arial" w:cs="Arial"/>
          <w:sz w:val="18"/>
          <w:szCs w:val="18"/>
        </w:rPr>
        <w:t>Cnr</w:t>
      </w:r>
      <w:proofErr w:type="spellEnd"/>
      <w:r w:rsidRPr="00D2552A">
        <w:rPr>
          <w:rFonts w:ascii="Arial" w:eastAsia="Arial" w:hAnsi="Arial" w:cs="Arial"/>
          <w:sz w:val="18"/>
          <w:szCs w:val="18"/>
        </w:rPr>
        <w:t xml:space="preserve"> Mayne Road and Campbell Street, Bowen Hills, QLD </w:t>
      </w:r>
      <w:proofErr w:type="gramStart"/>
      <w:r w:rsidRPr="00D2552A">
        <w:rPr>
          <w:rFonts w:ascii="Arial" w:eastAsia="Arial" w:hAnsi="Arial" w:cs="Arial"/>
          <w:sz w:val="18"/>
          <w:szCs w:val="18"/>
        </w:rPr>
        <w:t>4006..</w:t>
      </w:r>
      <w:proofErr w:type="gramEnd"/>
      <w:r w:rsidRPr="00D2552A">
        <w:rPr>
          <w:rFonts w:ascii="Arial" w:eastAsia="Arial" w:hAnsi="Arial" w:cs="Arial"/>
          <w:sz w:val="18"/>
          <w:szCs w:val="18"/>
        </w:rPr>
        <w:t xml:space="preserve">  ABN 61 009 661 778; Telephone number 07 4690 9300. </w:t>
      </w:r>
    </w:p>
    <w:p w14:paraId="68968893" w14:textId="77777777" w:rsidR="00A9496F" w:rsidRPr="00D2552A" w:rsidRDefault="00A9496F">
      <w:pPr>
        <w:ind w:hanging="2"/>
        <w:jc w:val="left"/>
        <w:rPr>
          <w:rFonts w:ascii="Arial" w:eastAsia="Arial" w:hAnsi="Arial" w:cs="Arial"/>
          <w:sz w:val="18"/>
          <w:szCs w:val="18"/>
        </w:rPr>
      </w:pPr>
    </w:p>
    <w:p w14:paraId="72026065" w14:textId="77777777" w:rsidR="00A9496F" w:rsidRPr="00D2552A" w:rsidRDefault="00427BFA">
      <w:pPr>
        <w:numPr>
          <w:ilvl w:val="0"/>
          <w:numId w:val="1"/>
        </w:numPr>
        <w:ind w:left="0" w:hanging="2"/>
        <w:jc w:val="left"/>
        <w:rPr>
          <w:rFonts w:ascii="Arial" w:eastAsia="Arial" w:hAnsi="Arial" w:cs="Arial"/>
          <w:sz w:val="18"/>
          <w:szCs w:val="18"/>
        </w:rPr>
      </w:pPr>
      <w:r w:rsidRPr="00D2552A">
        <w:rPr>
          <w:rFonts w:ascii="Arial" w:eastAsia="Arial" w:hAnsi="Arial" w:cs="Arial"/>
          <w:sz w:val="18"/>
          <w:szCs w:val="18"/>
        </w:rPr>
        <w:t>Information on how to enter and prizes forms part of the terms of entry. Entry into the competition is deemed acceptance of these terms and conditions. If there is any inconsistency between these Terms and Conditions and anything else that refers to this competition, these Terms and Conditions will prevail.</w:t>
      </w:r>
    </w:p>
    <w:p w14:paraId="6038F03C" w14:textId="77777777" w:rsidR="00A9496F" w:rsidRPr="00D2552A" w:rsidRDefault="00A9496F">
      <w:pPr>
        <w:ind w:hanging="2"/>
        <w:jc w:val="left"/>
        <w:rPr>
          <w:rFonts w:ascii="Arial" w:eastAsia="Arial" w:hAnsi="Arial" w:cs="Arial"/>
          <w:sz w:val="18"/>
          <w:szCs w:val="18"/>
        </w:rPr>
      </w:pPr>
    </w:p>
    <w:p w14:paraId="03651D38" w14:textId="77777777" w:rsidR="00A9496F" w:rsidRPr="00D2552A" w:rsidRDefault="00427BFA">
      <w:pPr>
        <w:numPr>
          <w:ilvl w:val="0"/>
          <w:numId w:val="1"/>
        </w:numPr>
        <w:pBdr>
          <w:top w:val="nil"/>
          <w:left w:val="nil"/>
          <w:bottom w:val="nil"/>
          <w:right w:val="nil"/>
          <w:between w:val="nil"/>
        </w:pBdr>
        <w:spacing w:before="40" w:after="40"/>
        <w:ind w:left="0" w:hanging="2"/>
        <w:jc w:val="left"/>
        <w:rPr>
          <w:rFonts w:ascii="Arial" w:eastAsia="Arial" w:hAnsi="Arial" w:cs="Arial"/>
          <w:color w:val="000000"/>
          <w:sz w:val="18"/>
          <w:szCs w:val="18"/>
        </w:rPr>
      </w:pPr>
      <w:r w:rsidRPr="00D2552A">
        <w:rPr>
          <w:rFonts w:ascii="Arial" w:eastAsia="Arial" w:hAnsi="Arial" w:cs="Arial"/>
          <w:color w:val="000000"/>
          <w:sz w:val="18"/>
          <w:szCs w:val="18"/>
        </w:rPr>
        <w:t>By entering the competition, entrants give their consent for their information to be used for the purposes of determining the outcome of the competition. If an entrant does not wish for the Promoter to use their information in this way, they cannot enter the competition.</w:t>
      </w:r>
    </w:p>
    <w:p w14:paraId="591EA4A4" w14:textId="77777777" w:rsidR="00A9496F" w:rsidRPr="00D2552A" w:rsidRDefault="00A9496F">
      <w:pPr>
        <w:ind w:hanging="2"/>
        <w:jc w:val="left"/>
        <w:rPr>
          <w:rFonts w:ascii="Arial" w:eastAsia="Arial" w:hAnsi="Arial" w:cs="Arial"/>
          <w:sz w:val="18"/>
          <w:szCs w:val="18"/>
        </w:rPr>
      </w:pPr>
    </w:p>
    <w:p w14:paraId="079F035E" w14:textId="77777777" w:rsidR="00A9496F" w:rsidRPr="00D2552A" w:rsidRDefault="00427BFA">
      <w:pPr>
        <w:pBdr>
          <w:top w:val="nil"/>
          <w:left w:val="nil"/>
          <w:bottom w:val="nil"/>
          <w:right w:val="nil"/>
          <w:between w:val="nil"/>
        </w:pBdr>
        <w:spacing w:before="40"/>
        <w:ind w:hanging="2"/>
        <w:jc w:val="left"/>
        <w:rPr>
          <w:rFonts w:ascii="Arial" w:eastAsia="Arial" w:hAnsi="Arial" w:cs="Arial"/>
          <w:color w:val="000000"/>
          <w:sz w:val="18"/>
          <w:szCs w:val="18"/>
          <w:u w:val="single"/>
        </w:rPr>
      </w:pPr>
      <w:r w:rsidRPr="00D2552A">
        <w:rPr>
          <w:rFonts w:ascii="Arial" w:eastAsia="Arial" w:hAnsi="Arial" w:cs="Arial"/>
          <w:b/>
          <w:color w:val="000000"/>
          <w:sz w:val="18"/>
          <w:szCs w:val="18"/>
          <w:u w:val="single"/>
        </w:rPr>
        <w:t>Terms and Conditions for Entrants</w:t>
      </w:r>
    </w:p>
    <w:p w14:paraId="7A50F42D"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Entrants are required to open their garden to the public for viewing each day between the hours of 9:00am and 5:00pm AEST from Friday September </w:t>
      </w:r>
      <w:r w:rsidRPr="00D2552A">
        <w:rPr>
          <w:rFonts w:ascii="Arial" w:eastAsia="Arial" w:hAnsi="Arial" w:cs="Arial"/>
          <w:sz w:val="18"/>
          <w:szCs w:val="18"/>
        </w:rPr>
        <w:t>20</w:t>
      </w:r>
      <w:r w:rsidRPr="00D2552A">
        <w:rPr>
          <w:rFonts w:ascii="Arial" w:eastAsia="Arial" w:hAnsi="Arial" w:cs="Arial"/>
          <w:color w:val="000000"/>
          <w:sz w:val="18"/>
          <w:szCs w:val="18"/>
        </w:rPr>
        <w:t xml:space="preserve">, </w:t>
      </w:r>
      <w:proofErr w:type="gramStart"/>
      <w:r w:rsidRPr="00D2552A">
        <w:rPr>
          <w:rFonts w:ascii="Arial" w:eastAsia="Arial" w:hAnsi="Arial" w:cs="Arial"/>
          <w:color w:val="000000"/>
          <w:sz w:val="18"/>
          <w:szCs w:val="18"/>
        </w:rPr>
        <w:t>202</w:t>
      </w:r>
      <w:r w:rsidRPr="00D2552A">
        <w:rPr>
          <w:rFonts w:ascii="Arial" w:eastAsia="Arial" w:hAnsi="Arial" w:cs="Arial"/>
          <w:sz w:val="18"/>
          <w:szCs w:val="18"/>
        </w:rPr>
        <w:t>4</w:t>
      </w:r>
      <w:proofErr w:type="gramEnd"/>
      <w:r w:rsidRPr="00D2552A">
        <w:rPr>
          <w:rFonts w:ascii="Arial" w:eastAsia="Arial" w:hAnsi="Arial" w:cs="Arial"/>
          <w:color w:val="000000"/>
          <w:sz w:val="18"/>
          <w:szCs w:val="18"/>
        </w:rPr>
        <w:t xml:space="preserve"> to Sunday September </w:t>
      </w:r>
      <w:r w:rsidRPr="00D2552A">
        <w:rPr>
          <w:rFonts w:ascii="Arial" w:eastAsia="Arial" w:hAnsi="Arial" w:cs="Arial"/>
          <w:sz w:val="18"/>
          <w:szCs w:val="18"/>
        </w:rPr>
        <w:t>22</w:t>
      </w:r>
      <w:r w:rsidRPr="00D2552A">
        <w:rPr>
          <w:rFonts w:ascii="Arial" w:eastAsia="Arial" w:hAnsi="Arial" w:cs="Arial"/>
          <w:color w:val="000000"/>
          <w:sz w:val="18"/>
          <w:szCs w:val="18"/>
        </w:rPr>
        <w:t>, 202</w:t>
      </w:r>
      <w:r w:rsidRPr="00D2552A">
        <w:rPr>
          <w:rFonts w:ascii="Arial" w:eastAsia="Arial" w:hAnsi="Arial" w:cs="Arial"/>
          <w:sz w:val="18"/>
          <w:szCs w:val="18"/>
        </w:rPr>
        <w:t>4</w:t>
      </w:r>
      <w:r w:rsidRPr="00D2552A">
        <w:rPr>
          <w:rFonts w:ascii="Arial" w:eastAsia="Arial" w:hAnsi="Arial" w:cs="Arial"/>
          <w:color w:val="000000"/>
          <w:sz w:val="18"/>
          <w:szCs w:val="18"/>
        </w:rPr>
        <w:t xml:space="preserve"> and Friday September </w:t>
      </w:r>
      <w:r w:rsidRPr="00D2552A">
        <w:rPr>
          <w:rFonts w:ascii="Arial" w:eastAsia="Arial" w:hAnsi="Arial" w:cs="Arial"/>
          <w:sz w:val="18"/>
          <w:szCs w:val="18"/>
        </w:rPr>
        <w:t>27</w:t>
      </w:r>
      <w:r w:rsidRPr="00D2552A">
        <w:rPr>
          <w:rFonts w:ascii="Arial" w:eastAsia="Arial" w:hAnsi="Arial" w:cs="Arial"/>
          <w:color w:val="000000"/>
          <w:sz w:val="18"/>
          <w:szCs w:val="18"/>
        </w:rPr>
        <w:t>, 202</w:t>
      </w:r>
      <w:r w:rsidRPr="00D2552A">
        <w:rPr>
          <w:rFonts w:ascii="Arial" w:eastAsia="Arial" w:hAnsi="Arial" w:cs="Arial"/>
          <w:sz w:val="18"/>
          <w:szCs w:val="18"/>
        </w:rPr>
        <w:t>4</w:t>
      </w:r>
      <w:r w:rsidRPr="00D2552A">
        <w:rPr>
          <w:rFonts w:ascii="Arial" w:eastAsia="Arial" w:hAnsi="Arial" w:cs="Arial"/>
          <w:color w:val="000000"/>
          <w:sz w:val="18"/>
          <w:szCs w:val="18"/>
        </w:rPr>
        <w:t xml:space="preserve"> to Sunday September </w:t>
      </w:r>
      <w:r w:rsidRPr="00D2552A">
        <w:rPr>
          <w:rFonts w:ascii="Arial" w:eastAsia="Arial" w:hAnsi="Arial" w:cs="Arial"/>
          <w:sz w:val="18"/>
          <w:szCs w:val="18"/>
        </w:rPr>
        <w:t>29</w:t>
      </w:r>
      <w:r w:rsidRPr="00D2552A">
        <w:rPr>
          <w:rFonts w:ascii="Arial" w:eastAsia="Arial" w:hAnsi="Arial" w:cs="Arial"/>
          <w:color w:val="000000"/>
          <w:sz w:val="18"/>
          <w:szCs w:val="18"/>
        </w:rPr>
        <w:t>, 202</w:t>
      </w:r>
      <w:r w:rsidRPr="00D2552A">
        <w:rPr>
          <w:rFonts w:ascii="Arial" w:eastAsia="Arial" w:hAnsi="Arial" w:cs="Arial"/>
          <w:sz w:val="18"/>
          <w:szCs w:val="18"/>
        </w:rPr>
        <w:t>4</w:t>
      </w:r>
      <w:r w:rsidRPr="00D2552A">
        <w:rPr>
          <w:rFonts w:ascii="Arial" w:eastAsia="Arial" w:hAnsi="Arial" w:cs="Arial"/>
          <w:color w:val="000000"/>
          <w:sz w:val="18"/>
          <w:szCs w:val="18"/>
        </w:rPr>
        <w:t xml:space="preserve">. Permission must be obtained from The Promoter to close a garden between these times and dates. </w:t>
      </w:r>
    </w:p>
    <w:p w14:paraId="0EB46A0C" w14:textId="77777777" w:rsidR="00A9496F" w:rsidRPr="00D2552A" w:rsidRDefault="00A9496F">
      <w:pPr>
        <w:pBdr>
          <w:top w:val="nil"/>
          <w:left w:val="nil"/>
          <w:bottom w:val="nil"/>
          <w:right w:val="nil"/>
          <w:between w:val="nil"/>
        </w:pBdr>
        <w:spacing w:after="40"/>
        <w:ind w:hanging="2"/>
        <w:jc w:val="left"/>
        <w:rPr>
          <w:rFonts w:ascii="Arial" w:eastAsia="Arial" w:hAnsi="Arial" w:cs="Arial"/>
          <w:color w:val="000000"/>
          <w:sz w:val="18"/>
          <w:szCs w:val="18"/>
        </w:rPr>
      </w:pPr>
    </w:p>
    <w:p w14:paraId="3A55000A" w14:textId="77777777" w:rsidR="00A9496F" w:rsidRPr="00D2552A" w:rsidRDefault="00427BFA">
      <w:pPr>
        <w:numPr>
          <w:ilvl w:val="0"/>
          <w:numId w:val="1"/>
        </w:numPr>
        <w:ind w:left="0" w:hanging="2"/>
        <w:jc w:val="left"/>
        <w:rPr>
          <w:rFonts w:ascii="Arial" w:eastAsia="Arial" w:hAnsi="Arial" w:cs="Arial"/>
          <w:sz w:val="18"/>
          <w:szCs w:val="18"/>
        </w:rPr>
      </w:pPr>
      <w:r w:rsidRPr="00D2552A">
        <w:rPr>
          <w:rFonts w:ascii="Arial" w:eastAsia="Arial" w:hAnsi="Arial" w:cs="Arial"/>
          <w:sz w:val="18"/>
          <w:szCs w:val="18"/>
        </w:rPr>
        <w:t xml:space="preserve">All entrants must comply, in relation to each stage of this competition, with the relevant local, </w:t>
      </w:r>
      <w:proofErr w:type="gramStart"/>
      <w:r w:rsidRPr="00D2552A">
        <w:rPr>
          <w:rFonts w:ascii="Arial" w:eastAsia="Arial" w:hAnsi="Arial" w:cs="Arial"/>
          <w:sz w:val="18"/>
          <w:szCs w:val="18"/>
        </w:rPr>
        <w:t>state</w:t>
      </w:r>
      <w:proofErr w:type="gramEnd"/>
      <w:r w:rsidRPr="00D2552A">
        <w:rPr>
          <w:rFonts w:ascii="Arial" w:eastAsia="Arial" w:hAnsi="Arial" w:cs="Arial"/>
          <w:sz w:val="18"/>
          <w:szCs w:val="18"/>
        </w:rPr>
        <w:t xml:space="preserve"> and federal laws and guidelines in relation to health matters including in relation to COVID-19. This may include the use of the Queensland Government check-in app and associated guidelines. Any failure to do so will permit the Promoter to invalidate that entry.</w:t>
      </w:r>
    </w:p>
    <w:p w14:paraId="69EF4384" w14:textId="77777777" w:rsidR="00A9496F" w:rsidRPr="00D2552A" w:rsidRDefault="00A9496F">
      <w:pPr>
        <w:pBdr>
          <w:top w:val="nil"/>
          <w:left w:val="nil"/>
          <w:bottom w:val="nil"/>
          <w:right w:val="nil"/>
          <w:between w:val="nil"/>
        </w:pBdr>
        <w:spacing w:before="40"/>
        <w:ind w:hanging="2"/>
        <w:jc w:val="left"/>
        <w:rPr>
          <w:rFonts w:ascii="Arial" w:eastAsia="Arial" w:hAnsi="Arial" w:cs="Arial"/>
          <w:color w:val="000000"/>
          <w:sz w:val="18"/>
          <w:szCs w:val="18"/>
        </w:rPr>
      </w:pPr>
    </w:p>
    <w:p w14:paraId="1AFE0E86" w14:textId="55DC09AC" w:rsidR="00A9496F" w:rsidRPr="00D2552A" w:rsidRDefault="00427BFA">
      <w:pPr>
        <w:numPr>
          <w:ilvl w:val="0"/>
          <w:numId w:val="1"/>
        </w:numPr>
        <w:pBdr>
          <w:top w:val="nil"/>
          <w:left w:val="nil"/>
          <w:bottom w:val="nil"/>
          <w:right w:val="nil"/>
          <w:between w:val="nil"/>
        </w:pBdr>
        <w:shd w:val="clear" w:color="auto" w:fill="FFFFFF"/>
        <w:ind w:left="0" w:hanging="2"/>
        <w:jc w:val="left"/>
        <w:rPr>
          <w:rFonts w:ascii="Arial" w:eastAsia="Arial" w:hAnsi="Arial" w:cs="Arial"/>
          <w:color w:val="000000"/>
          <w:sz w:val="18"/>
          <w:szCs w:val="18"/>
        </w:rPr>
      </w:pPr>
      <w:r w:rsidRPr="00D2552A">
        <w:rPr>
          <w:rFonts w:ascii="Arial" w:eastAsia="Arial" w:hAnsi="Arial" w:cs="Arial"/>
          <w:color w:val="000000"/>
          <w:sz w:val="18"/>
          <w:szCs w:val="18"/>
        </w:rPr>
        <w:t>Entrants should take their own advice with regards to their insurance position, but it is recommended that they notify their own insurer of their intention to participate in the Competition and request that their insurer confirm that it will respond under their Policy to any claim made for damage or injury suffered by a third party</w:t>
      </w:r>
      <w:r w:rsidR="00902AAE" w:rsidRPr="00D2552A">
        <w:rPr>
          <w:rFonts w:ascii="Arial" w:eastAsia="Arial" w:hAnsi="Arial" w:cs="Arial"/>
          <w:color w:val="000000"/>
          <w:sz w:val="18"/>
          <w:szCs w:val="18"/>
        </w:rPr>
        <w:t xml:space="preserve"> who attends the entrant’s premises in the course of and in relation to the competition</w:t>
      </w:r>
      <w:proofErr w:type="gramStart"/>
      <w:r w:rsidR="00902AAE" w:rsidRPr="00D2552A">
        <w:rPr>
          <w:rFonts w:ascii="Arial" w:eastAsia="Arial" w:hAnsi="Arial" w:cs="Arial"/>
          <w:color w:val="000000"/>
          <w:sz w:val="18"/>
          <w:szCs w:val="18"/>
        </w:rPr>
        <w:t xml:space="preserve">. </w:t>
      </w:r>
      <w:r w:rsidRPr="00D2552A">
        <w:rPr>
          <w:rFonts w:ascii="Arial" w:eastAsia="Arial" w:hAnsi="Arial" w:cs="Arial"/>
          <w:color w:val="000000"/>
          <w:sz w:val="18"/>
          <w:szCs w:val="18"/>
        </w:rPr>
        <w:t>.</w:t>
      </w:r>
      <w:proofErr w:type="gramEnd"/>
      <w:r w:rsidRPr="00D2552A">
        <w:rPr>
          <w:rFonts w:ascii="Arial" w:eastAsia="Arial" w:hAnsi="Arial" w:cs="Arial"/>
          <w:color w:val="000000"/>
          <w:sz w:val="18"/>
          <w:szCs w:val="18"/>
        </w:rPr>
        <w:t xml:space="preserve"> </w:t>
      </w:r>
    </w:p>
    <w:p w14:paraId="1F7FEFEA" w14:textId="77777777" w:rsidR="00A9496F" w:rsidRPr="00D2552A" w:rsidRDefault="00A9496F">
      <w:pPr>
        <w:pBdr>
          <w:top w:val="nil"/>
          <w:left w:val="nil"/>
          <w:bottom w:val="nil"/>
          <w:right w:val="nil"/>
          <w:between w:val="nil"/>
        </w:pBdr>
        <w:shd w:val="clear" w:color="auto" w:fill="FFFFFF"/>
        <w:ind w:hanging="2"/>
        <w:jc w:val="left"/>
        <w:rPr>
          <w:rFonts w:ascii="Arial" w:eastAsia="Arial" w:hAnsi="Arial" w:cs="Arial"/>
          <w:color w:val="000000"/>
          <w:sz w:val="18"/>
          <w:szCs w:val="18"/>
        </w:rPr>
      </w:pPr>
    </w:p>
    <w:p w14:paraId="0A23B78E" w14:textId="23736842" w:rsidR="00A9496F" w:rsidRPr="00D2552A" w:rsidRDefault="00427BFA">
      <w:pPr>
        <w:numPr>
          <w:ilvl w:val="0"/>
          <w:numId w:val="1"/>
        </w:numPr>
        <w:pBdr>
          <w:top w:val="nil"/>
          <w:left w:val="nil"/>
          <w:bottom w:val="nil"/>
          <w:right w:val="nil"/>
          <w:between w:val="nil"/>
        </w:pBdr>
        <w:shd w:val="clear" w:color="auto" w:fill="FFFFFF"/>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By signing the </w:t>
      </w:r>
      <w:r w:rsidR="00902AAE" w:rsidRPr="00D2552A">
        <w:rPr>
          <w:rFonts w:ascii="Arial" w:eastAsia="Arial" w:hAnsi="Arial" w:cs="Arial"/>
          <w:color w:val="000000"/>
          <w:sz w:val="18"/>
          <w:szCs w:val="18"/>
        </w:rPr>
        <w:t>E</w:t>
      </w:r>
      <w:r w:rsidRPr="00D2552A">
        <w:rPr>
          <w:rFonts w:ascii="Arial" w:eastAsia="Arial" w:hAnsi="Arial" w:cs="Arial"/>
          <w:color w:val="000000"/>
          <w:sz w:val="18"/>
          <w:szCs w:val="18"/>
        </w:rPr>
        <w:t xml:space="preserve">ntry </w:t>
      </w:r>
      <w:r w:rsidR="00902AAE" w:rsidRPr="00D2552A">
        <w:rPr>
          <w:rFonts w:ascii="Arial" w:eastAsia="Arial" w:hAnsi="Arial" w:cs="Arial"/>
          <w:color w:val="000000"/>
          <w:sz w:val="18"/>
          <w:szCs w:val="18"/>
        </w:rPr>
        <w:t>F</w:t>
      </w:r>
      <w:r w:rsidRPr="00D2552A">
        <w:rPr>
          <w:rFonts w:ascii="Arial" w:eastAsia="Arial" w:hAnsi="Arial" w:cs="Arial"/>
          <w:color w:val="000000"/>
          <w:sz w:val="18"/>
          <w:szCs w:val="18"/>
        </w:rPr>
        <w:t xml:space="preserve">orm entrants acknowledge and understand the Insurance terms and conditions </w:t>
      </w:r>
      <w:r w:rsidR="00902AAE" w:rsidRPr="00D2552A">
        <w:rPr>
          <w:rFonts w:ascii="Arial" w:eastAsia="Arial" w:hAnsi="Arial" w:cs="Arial"/>
          <w:color w:val="000000"/>
          <w:sz w:val="18"/>
          <w:szCs w:val="18"/>
        </w:rPr>
        <w:t>set out in these terms</w:t>
      </w:r>
      <w:r w:rsidRPr="00D2552A">
        <w:rPr>
          <w:rFonts w:ascii="Arial" w:eastAsia="Arial" w:hAnsi="Arial" w:cs="Arial"/>
          <w:color w:val="000000"/>
          <w:sz w:val="18"/>
          <w:szCs w:val="18"/>
        </w:rPr>
        <w:t xml:space="preserve">. </w:t>
      </w:r>
    </w:p>
    <w:p w14:paraId="17458A5F" w14:textId="77777777" w:rsidR="00A9496F" w:rsidRPr="00D2552A" w:rsidRDefault="00A9496F">
      <w:pPr>
        <w:pBdr>
          <w:top w:val="nil"/>
          <w:left w:val="nil"/>
          <w:bottom w:val="nil"/>
          <w:right w:val="nil"/>
          <w:between w:val="nil"/>
        </w:pBdr>
        <w:shd w:val="clear" w:color="auto" w:fill="FFFFFF"/>
        <w:ind w:hanging="2"/>
        <w:jc w:val="left"/>
        <w:rPr>
          <w:rFonts w:ascii="Arial" w:eastAsia="Arial" w:hAnsi="Arial" w:cs="Arial"/>
          <w:color w:val="000000"/>
          <w:sz w:val="18"/>
          <w:szCs w:val="18"/>
        </w:rPr>
      </w:pPr>
    </w:p>
    <w:p w14:paraId="61DA126F" w14:textId="77777777" w:rsidR="00A9496F" w:rsidRPr="00D2552A" w:rsidRDefault="00427BFA">
      <w:pPr>
        <w:numPr>
          <w:ilvl w:val="0"/>
          <w:numId w:val="1"/>
        </w:numPr>
        <w:pBdr>
          <w:top w:val="nil"/>
          <w:left w:val="nil"/>
          <w:bottom w:val="nil"/>
          <w:right w:val="nil"/>
          <w:between w:val="nil"/>
        </w:pBdr>
        <w:shd w:val="clear" w:color="auto" w:fill="FFFFFF"/>
        <w:spacing w:after="40"/>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Gardens must be free for visitors to enter. </w:t>
      </w:r>
    </w:p>
    <w:p w14:paraId="060227CF"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1BBDF0DD" w14:textId="77777777" w:rsidR="00A9496F" w:rsidRPr="00D2552A" w:rsidRDefault="00427BFA">
      <w:pPr>
        <w:numPr>
          <w:ilvl w:val="0"/>
          <w:numId w:val="1"/>
        </w:numPr>
        <w:pBdr>
          <w:top w:val="nil"/>
          <w:left w:val="nil"/>
          <w:bottom w:val="nil"/>
          <w:right w:val="nil"/>
          <w:between w:val="nil"/>
        </w:pBdr>
        <w:shd w:val="clear" w:color="auto" w:fill="FFFFFF"/>
        <w:spacing w:before="40"/>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All Disability Assistance animals working with their owners must be allowed access to the competition gardens. Potential competition garden entrants should consider these rules when nominating their garden in the Competition. </w:t>
      </w:r>
    </w:p>
    <w:p w14:paraId="60CE1EC2" w14:textId="77777777" w:rsidR="00A9496F" w:rsidRPr="00D2552A" w:rsidRDefault="00A9496F">
      <w:pPr>
        <w:pBdr>
          <w:top w:val="nil"/>
          <w:left w:val="nil"/>
          <w:bottom w:val="nil"/>
          <w:right w:val="nil"/>
          <w:between w:val="nil"/>
        </w:pBdr>
        <w:shd w:val="clear" w:color="auto" w:fill="FFFFFF"/>
        <w:spacing w:after="40"/>
        <w:ind w:hanging="2"/>
        <w:jc w:val="left"/>
        <w:rPr>
          <w:rFonts w:ascii="Arial" w:eastAsia="Arial" w:hAnsi="Arial" w:cs="Arial"/>
          <w:color w:val="000000"/>
          <w:sz w:val="18"/>
          <w:szCs w:val="18"/>
        </w:rPr>
      </w:pPr>
    </w:p>
    <w:p w14:paraId="5E7ED576" w14:textId="77777777" w:rsidR="00A9496F" w:rsidRPr="00D2552A" w:rsidRDefault="00427BFA">
      <w:pPr>
        <w:ind w:hanging="2"/>
        <w:jc w:val="left"/>
        <w:rPr>
          <w:rFonts w:ascii="Arial" w:eastAsia="Arial" w:hAnsi="Arial" w:cs="Arial"/>
          <w:sz w:val="18"/>
          <w:szCs w:val="18"/>
          <w:u w:val="single"/>
        </w:rPr>
      </w:pPr>
      <w:r w:rsidRPr="00D2552A">
        <w:rPr>
          <w:rFonts w:ascii="Arial" w:eastAsia="Arial" w:hAnsi="Arial" w:cs="Arial"/>
          <w:b/>
          <w:sz w:val="18"/>
          <w:szCs w:val="18"/>
          <w:u w:val="single"/>
        </w:rPr>
        <w:t xml:space="preserve">Who can </w:t>
      </w:r>
      <w:proofErr w:type="gramStart"/>
      <w:r w:rsidRPr="00D2552A">
        <w:rPr>
          <w:rFonts w:ascii="Arial" w:eastAsia="Arial" w:hAnsi="Arial" w:cs="Arial"/>
          <w:b/>
          <w:sz w:val="18"/>
          <w:szCs w:val="18"/>
          <w:u w:val="single"/>
        </w:rPr>
        <w:t>enter</w:t>
      </w:r>
      <w:proofErr w:type="gramEnd"/>
    </w:p>
    <w:p w14:paraId="42CFF9AB" w14:textId="6FDC62E5"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All entrants must be residents of Queensland within the Toowoomba Regional Council boundaries to be eligible to </w:t>
      </w:r>
      <w:r w:rsidR="00902AAE" w:rsidRPr="00D2552A">
        <w:rPr>
          <w:rFonts w:ascii="Arial" w:eastAsia="Arial" w:hAnsi="Arial" w:cs="Arial"/>
          <w:color w:val="000000"/>
          <w:sz w:val="18"/>
          <w:szCs w:val="18"/>
        </w:rPr>
        <w:t>participate in the competition</w:t>
      </w:r>
      <w:r w:rsidRPr="00D2552A">
        <w:rPr>
          <w:rFonts w:ascii="Arial" w:eastAsia="Arial" w:hAnsi="Arial" w:cs="Arial"/>
          <w:color w:val="000000"/>
          <w:sz w:val="18"/>
          <w:szCs w:val="18"/>
        </w:rPr>
        <w:t xml:space="preserve"> (listing of suburbs eligible for entry see Clause 13). </w:t>
      </w:r>
    </w:p>
    <w:p w14:paraId="3FA9DAE1"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723EC7B2"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Entrants must be aged 18 years and over to be eligible to enter (exc</w:t>
      </w:r>
      <w:r w:rsidRPr="00D2552A">
        <w:rPr>
          <w:rFonts w:ascii="Arial" w:eastAsia="Arial" w:hAnsi="Arial" w:cs="Arial"/>
          <w:sz w:val="18"/>
          <w:szCs w:val="18"/>
        </w:rPr>
        <w:t>ept the Budding Gardener Category where a parent or guardian must enter on behalf of the underaged entrant)</w:t>
      </w:r>
      <w:r w:rsidRPr="00D2552A">
        <w:rPr>
          <w:rFonts w:ascii="Arial" w:eastAsia="Arial" w:hAnsi="Arial" w:cs="Arial"/>
          <w:color w:val="000000"/>
          <w:sz w:val="18"/>
          <w:szCs w:val="18"/>
        </w:rPr>
        <w:t xml:space="preserve">. </w:t>
      </w:r>
    </w:p>
    <w:p w14:paraId="6D7FEF52" w14:textId="77777777" w:rsidR="00A9496F" w:rsidRPr="00D2552A" w:rsidRDefault="00427BFA">
      <w:pPr>
        <w:pBdr>
          <w:top w:val="nil"/>
          <w:left w:val="nil"/>
          <w:bottom w:val="nil"/>
          <w:right w:val="nil"/>
          <w:between w:val="nil"/>
        </w:pBdr>
        <w:ind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    </w:t>
      </w:r>
    </w:p>
    <w:p w14:paraId="600D2023"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7296C896"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Eligible suburbs are listed in the following tables for City Gardens and Regional Gardens. </w:t>
      </w:r>
      <w:proofErr w:type="gramStart"/>
      <w:r w:rsidRPr="00D2552A">
        <w:rPr>
          <w:rFonts w:ascii="Arial" w:eastAsia="Arial" w:hAnsi="Arial" w:cs="Arial"/>
          <w:color w:val="000000"/>
          <w:sz w:val="18"/>
          <w:szCs w:val="18"/>
        </w:rPr>
        <w:t>Also</w:t>
      </w:r>
      <w:proofErr w:type="gramEnd"/>
      <w:r w:rsidRPr="00D2552A">
        <w:rPr>
          <w:rFonts w:ascii="Arial" w:eastAsia="Arial" w:hAnsi="Arial" w:cs="Arial"/>
          <w:color w:val="000000"/>
          <w:sz w:val="18"/>
          <w:szCs w:val="18"/>
        </w:rPr>
        <w:t xml:space="preserve"> as per attached map</w:t>
      </w:r>
    </w:p>
    <w:p w14:paraId="1D9A1596" w14:textId="77777777" w:rsidR="00A9496F" w:rsidRPr="00D2552A" w:rsidRDefault="00A9496F">
      <w:pPr>
        <w:pBdr>
          <w:top w:val="nil"/>
          <w:left w:val="nil"/>
          <w:bottom w:val="nil"/>
          <w:right w:val="nil"/>
          <w:between w:val="nil"/>
        </w:pBdr>
        <w:spacing w:after="40"/>
        <w:ind w:hanging="2"/>
        <w:jc w:val="left"/>
        <w:rPr>
          <w:rFonts w:ascii="Arial" w:eastAsia="Arial" w:hAnsi="Arial" w:cs="Arial"/>
          <w:color w:val="000000"/>
          <w:sz w:val="18"/>
          <w:szCs w:val="18"/>
        </w:rPr>
      </w:pPr>
    </w:p>
    <w:tbl>
      <w:tblPr>
        <w:tblStyle w:val="a"/>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654"/>
      </w:tblGrid>
      <w:tr w:rsidR="00A9496F" w:rsidRPr="00D2552A" w14:paraId="04D62599" w14:textId="77777777">
        <w:trPr>
          <w:trHeight w:val="812"/>
        </w:trPr>
        <w:tc>
          <w:tcPr>
            <w:tcW w:w="1701" w:type="dxa"/>
          </w:tcPr>
          <w:p w14:paraId="3B3ACEF8" w14:textId="77777777" w:rsidR="00A9496F" w:rsidRPr="00D2552A" w:rsidRDefault="00427BFA">
            <w:pPr>
              <w:pBdr>
                <w:top w:val="nil"/>
                <w:left w:val="nil"/>
                <w:bottom w:val="nil"/>
                <w:right w:val="nil"/>
                <w:between w:val="nil"/>
              </w:pBdr>
              <w:ind w:hanging="2"/>
              <w:jc w:val="left"/>
              <w:rPr>
                <w:rFonts w:ascii="Arial" w:eastAsia="Arial" w:hAnsi="Arial" w:cs="Arial"/>
                <w:color w:val="000000"/>
                <w:sz w:val="18"/>
                <w:szCs w:val="18"/>
              </w:rPr>
            </w:pPr>
            <w:r w:rsidRPr="00D2552A">
              <w:rPr>
                <w:rFonts w:ascii="Arial" w:eastAsia="Arial" w:hAnsi="Arial" w:cs="Arial"/>
                <w:b/>
                <w:color w:val="000000"/>
                <w:sz w:val="18"/>
                <w:szCs w:val="18"/>
              </w:rPr>
              <w:t>City Gardens</w:t>
            </w:r>
          </w:p>
        </w:tc>
        <w:tc>
          <w:tcPr>
            <w:tcW w:w="7654" w:type="dxa"/>
          </w:tcPr>
          <w:p w14:paraId="5A22D1C4" w14:textId="77777777" w:rsidR="00A9496F" w:rsidRPr="00D2552A" w:rsidRDefault="00427BFA">
            <w:pPr>
              <w:pBdr>
                <w:top w:val="nil"/>
                <w:left w:val="nil"/>
                <w:bottom w:val="nil"/>
                <w:right w:val="nil"/>
                <w:between w:val="nil"/>
              </w:pBdr>
              <w:ind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 Highfields, Blue Mountain Heights, Mt </w:t>
            </w:r>
            <w:proofErr w:type="spellStart"/>
            <w:r w:rsidRPr="00D2552A">
              <w:rPr>
                <w:rFonts w:ascii="Arial" w:eastAsia="Arial" w:hAnsi="Arial" w:cs="Arial"/>
                <w:color w:val="000000"/>
                <w:sz w:val="18"/>
                <w:szCs w:val="18"/>
              </w:rPr>
              <w:t>Kynoch</w:t>
            </w:r>
            <w:proofErr w:type="spellEnd"/>
            <w:r w:rsidRPr="00D2552A">
              <w:rPr>
                <w:rFonts w:ascii="Arial" w:eastAsia="Arial" w:hAnsi="Arial" w:cs="Arial"/>
                <w:color w:val="000000"/>
                <w:sz w:val="18"/>
                <w:szCs w:val="18"/>
              </w:rPr>
              <w:t xml:space="preserve">, Harlaxton, Cotswold Hills, Mt Lofty, North Toowoomba, Prince Henry Heights, Wilsonton, Torrington, Redwood, East Toowoomba, Newtown, Glenvale, Rangeville, Harristown, South Toowoomba, Centenary Heights, Middle Ridge, Drayton, Darling Heights, Kearney Springs, Top Camp, </w:t>
            </w:r>
          </w:p>
        </w:tc>
      </w:tr>
      <w:tr w:rsidR="00A9496F" w:rsidRPr="00D2552A" w14:paraId="075BB09A" w14:textId="77777777">
        <w:trPr>
          <w:trHeight w:val="477"/>
        </w:trPr>
        <w:tc>
          <w:tcPr>
            <w:tcW w:w="1701" w:type="dxa"/>
          </w:tcPr>
          <w:p w14:paraId="266D0672" w14:textId="77777777" w:rsidR="00A9496F" w:rsidRPr="00D2552A" w:rsidRDefault="00427BFA">
            <w:pPr>
              <w:pBdr>
                <w:top w:val="nil"/>
                <w:left w:val="nil"/>
                <w:bottom w:val="nil"/>
                <w:right w:val="nil"/>
                <w:between w:val="nil"/>
              </w:pBdr>
              <w:ind w:hanging="2"/>
              <w:jc w:val="left"/>
              <w:rPr>
                <w:rFonts w:ascii="Arial" w:eastAsia="Arial" w:hAnsi="Arial" w:cs="Arial"/>
                <w:color w:val="000000"/>
                <w:sz w:val="18"/>
                <w:szCs w:val="18"/>
              </w:rPr>
            </w:pPr>
            <w:r w:rsidRPr="00D2552A">
              <w:rPr>
                <w:rFonts w:ascii="Arial" w:eastAsia="Arial" w:hAnsi="Arial" w:cs="Arial"/>
                <w:b/>
                <w:color w:val="000000"/>
                <w:sz w:val="18"/>
                <w:szCs w:val="18"/>
              </w:rPr>
              <w:t>Regional Gardens</w:t>
            </w:r>
          </w:p>
        </w:tc>
        <w:tc>
          <w:tcPr>
            <w:tcW w:w="7654" w:type="dxa"/>
          </w:tcPr>
          <w:p w14:paraId="3F9D0F2B" w14:textId="77777777" w:rsidR="00A9496F" w:rsidRPr="00D2552A" w:rsidRDefault="00427BFA">
            <w:pPr>
              <w:pBdr>
                <w:top w:val="nil"/>
                <w:left w:val="nil"/>
                <w:bottom w:val="nil"/>
                <w:right w:val="nil"/>
                <w:between w:val="nil"/>
              </w:pBdr>
              <w:ind w:hanging="2"/>
              <w:jc w:val="left"/>
              <w:rPr>
                <w:rFonts w:ascii="Arial" w:eastAsia="Arial" w:hAnsi="Arial" w:cs="Arial"/>
                <w:color w:val="000000"/>
                <w:sz w:val="18"/>
                <w:szCs w:val="18"/>
              </w:rPr>
            </w:pPr>
            <w:r w:rsidRPr="00D2552A">
              <w:rPr>
                <w:rFonts w:ascii="Arial" w:eastAsia="Arial" w:hAnsi="Arial" w:cs="Arial"/>
                <w:color w:val="000000"/>
                <w:sz w:val="18"/>
                <w:szCs w:val="18"/>
              </w:rPr>
              <w:t>Gardens outside the City Gardens listing, however still within the Toowoomba Regional Council catchment area.</w:t>
            </w:r>
          </w:p>
        </w:tc>
      </w:tr>
    </w:tbl>
    <w:p w14:paraId="6392BE76" w14:textId="77777777" w:rsidR="00A9496F" w:rsidRPr="00D2552A" w:rsidRDefault="00A9496F">
      <w:pPr>
        <w:ind w:hanging="2"/>
        <w:jc w:val="left"/>
        <w:rPr>
          <w:rFonts w:ascii="Arial" w:eastAsia="Arial" w:hAnsi="Arial" w:cs="Arial"/>
          <w:sz w:val="18"/>
          <w:szCs w:val="18"/>
          <w:u w:val="single"/>
        </w:rPr>
      </w:pPr>
    </w:p>
    <w:p w14:paraId="0FA1AFC1" w14:textId="77777777" w:rsidR="00A9496F" w:rsidRPr="00D2552A" w:rsidRDefault="00A9496F">
      <w:pPr>
        <w:ind w:hanging="2"/>
        <w:jc w:val="left"/>
        <w:rPr>
          <w:rFonts w:ascii="Arial" w:eastAsia="Arial" w:hAnsi="Arial" w:cs="Arial"/>
          <w:b/>
          <w:sz w:val="18"/>
          <w:szCs w:val="18"/>
          <w:u w:val="single"/>
        </w:rPr>
      </w:pPr>
    </w:p>
    <w:p w14:paraId="48E02E65" w14:textId="738F5800" w:rsidR="00A9496F" w:rsidRPr="00D2552A" w:rsidRDefault="00193E08">
      <w:pPr>
        <w:ind w:hanging="2"/>
        <w:jc w:val="left"/>
        <w:rPr>
          <w:rFonts w:ascii="Arial" w:eastAsia="Arial" w:hAnsi="Arial" w:cs="Arial"/>
          <w:sz w:val="18"/>
          <w:szCs w:val="18"/>
          <w:u w:val="single"/>
        </w:rPr>
      </w:pPr>
      <w:r>
        <w:rPr>
          <w:rFonts w:ascii="Arial" w:eastAsia="Arial" w:hAnsi="Arial" w:cs="Arial"/>
          <w:b/>
          <w:sz w:val="18"/>
          <w:szCs w:val="18"/>
          <w:u w:val="single"/>
        </w:rPr>
        <w:lastRenderedPageBreak/>
        <w:br/>
      </w:r>
      <w:r>
        <w:rPr>
          <w:rFonts w:ascii="Arial" w:eastAsia="Arial" w:hAnsi="Arial" w:cs="Arial"/>
          <w:b/>
          <w:sz w:val="18"/>
          <w:szCs w:val="18"/>
          <w:u w:val="single"/>
        </w:rPr>
        <w:br/>
      </w:r>
      <w:r w:rsidR="00427BFA" w:rsidRPr="00D2552A">
        <w:rPr>
          <w:rFonts w:ascii="Arial" w:eastAsia="Arial" w:hAnsi="Arial" w:cs="Arial"/>
          <w:b/>
          <w:sz w:val="18"/>
          <w:szCs w:val="18"/>
          <w:u w:val="single"/>
        </w:rPr>
        <w:t>When to enter</w:t>
      </w:r>
    </w:p>
    <w:p w14:paraId="5B60A3C5" w14:textId="2BEA0CC0" w:rsidR="00A9496F" w:rsidRPr="00D2552A" w:rsidRDefault="00427BFA">
      <w:pPr>
        <w:ind w:firstLine="0"/>
        <w:jc w:val="left"/>
        <w:rPr>
          <w:rFonts w:ascii="Arial" w:eastAsia="Arial" w:hAnsi="Arial" w:cs="Arial"/>
          <w:sz w:val="18"/>
          <w:szCs w:val="18"/>
          <w:u w:val="single"/>
        </w:rPr>
      </w:pPr>
      <w:r w:rsidRPr="00D2552A">
        <w:rPr>
          <w:rFonts w:ascii="Arial" w:eastAsia="Arial" w:hAnsi="Arial" w:cs="Arial"/>
          <w:b/>
          <w:sz w:val="18"/>
          <w:szCs w:val="18"/>
        </w:rPr>
        <w:t>12.</w:t>
      </w:r>
      <w:r w:rsidRPr="00D2552A">
        <w:rPr>
          <w:rFonts w:ascii="Arial" w:eastAsia="Arial" w:hAnsi="Arial" w:cs="Arial"/>
          <w:sz w:val="18"/>
          <w:szCs w:val="18"/>
        </w:rPr>
        <w:t xml:space="preserve"> </w:t>
      </w:r>
      <w:r w:rsidRPr="00D2552A">
        <w:rPr>
          <w:rFonts w:ascii="Arial" w:eastAsia="Arial" w:hAnsi="Arial" w:cs="Arial"/>
          <w:sz w:val="18"/>
          <w:szCs w:val="18"/>
        </w:rPr>
        <w:tab/>
      </w:r>
      <w:r w:rsidR="00CB2BA7" w:rsidRPr="00D2552A">
        <w:rPr>
          <w:rFonts w:ascii="Arial" w:eastAsia="Arial" w:hAnsi="Arial" w:cs="Arial"/>
          <w:sz w:val="18"/>
          <w:szCs w:val="18"/>
        </w:rPr>
        <w:t xml:space="preserve">Entries </w:t>
      </w:r>
      <w:r w:rsidRPr="00D2552A">
        <w:rPr>
          <w:rFonts w:ascii="Arial" w:eastAsia="Arial" w:hAnsi="Arial" w:cs="Arial"/>
          <w:sz w:val="18"/>
          <w:szCs w:val="18"/>
        </w:rPr>
        <w:t xml:space="preserve">for the competition commence on Friday February 2, </w:t>
      </w:r>
      <w:proofErr w:type="gramStart"/>
      <w:r w:rsidRPr="00D2552A">
        <w:rPr>
          <w:rFonts w:ascii="Arial" w:eastAsia="Arial" w:hAnsi="Arial" w:cs="Arial"/>
          <w:sz w:val="18"/>
          <w:szCs w:val="18"/>
        </w:rPr>
        <w:t>2024</w:t>
      </w:r>
      <w:proofErr w:type="gramEnd"/>
      <w:r w:rsidRPr="00D2552A">
        <w:rPr>
          <w:rFonts w:ascii="Arial" w:eastAsia="Arial" w:hAnsi="Arial" w:cs="Arial"/>
          <w:sz w:val="18"/>
          <w:szCs w:val="18"/>
        </w:rPr>
        <w:t xml:space="preserve"> and concludes Friday August 9, 2024 at 2:00pm AEST</w:t>
      </w:r>
      <w:r w:rsidR="00063E81" w:rsidRPr="00D2552A">
        <w:rPr>
          <w:rFonts w:ascii="Arial" w:eastAsia="Arial" w:hAnsi="Arial" w:cs="Arial"/>
          <w:sz w:val="18"/>
          <w:szCs w:val="18"/>
        </w:rPr>
        <w:t xml:space="preserve"> (the “entry period”)</w:t>
      </w:r>
      <w:r w:rsidRPr="00D2552A">
        <w:rPr>
          <w:rFonts w:ascii="Arial" w:eastAsia="Arial" w:hAnsi="Arial" w:cs="Arial"/>
          <w:sz w:val="18"/>
          <w:szCs w:val="18"/>
        </w:rPr>
        <w:t xml:space="preserve">. </w:t>
      </w:r>
      <w:r w:rsidR="00CB2BA7" w:rsidRPr="00D2552A">
        <w:rPr>
          <w:rFonts w:ascii="Arial" w:eastAsia="Arial" w:hAnsi="Arial" w:cs="Arial"/>
          <w:sz w:val="18"/>
          <w:szCs w:val="18"/>
        </w:rPr>
        <w:t xml:space="preserve">Entries </w:t>
      </w:r>
      <w:r w:rsidRPr="00D2552A">
        <w:rPr>
          <w:rFonts w:ascii="Arial" w:eastAsia="Arial" w:hAnsi="Arial" w:cs="Arial"/>
          <w:sz w:val="18"/>
          <w:szCs w:val="18"/>
        </w:rPr>
        <w:t>must be received by the</w:t>
      </w:r>
      <w:r w:rsidR="00063E81" w:rsidRPr="00D2552A">
        <w:rPr>
          <w:rFonts w:ascii="Arial" w:eastAsia="Arial" w:hAnsi="Arial" w:cs="Arial"/>
          <w:sz w:val="18"/>
          <w:szCs w:val="18"/>
        </w:rPr>
        <w:t xml:space="preserve"> Promoter by the end of the entry period</w:t>
      </w:r>
      <w:r w:rsidRPr="00D2552A">
        <w:rPr>
          <w:rFonts w:ascii="Arial" w:eastAsia="Arial" w:hAnsi="Arial" w:cs="Arial"/>
          <w:sz w:val="18"/>
          <w:szCs w:val="18"/>
        </w:rPr>
        <w:t xml:space="preserve"> to be eligible. </w:t>
      </w:r>
    </w:p>
    <w:p w14:paraId="2577968F" w14:textId="77777777" w:rsidR="00A9496F" w:rsidRPr="00D2552A" w:rsidRDefault="00A9496F">
      <w:pPr>
        <w:ind w:hanging="2"/>
        <w:jc w:val="left"/>
        <w:rPr>
          <w:rFonts w:ascii="Arial" w:eastAsia="Arial" w:hAnsi="Arial" w:cs="Arial"/>
          <w:sz w:val="18"/>
          <w:szCs w:val="18"/>
          <w:u w:val="single"/>
        </w:rPr>
      </w:pPr>
    </w:p>
    <w:p w14:paraId="77D7A531" w14:textId="5E36FBA6" w:rsidR="00A9496F" w:rsidRPr="00D2552A" w:rsidRDefault="00427BFA">
      <w:pPr>
        <w:numPr>
          <w:ilvl w:val="0"/>
          <w:numId w:val="1"/>
        </w:numPr>
        <w:jc w:val="left"/>
        <w:rPr>
          <w:rFonts w:ascii="Arial" w:eastAsia="Arial" w:hAnsi="Arial" w:cs="Arial"/>
          <w:sz w:val="18"/>
          <w:szCs w:val="18"/>
        </w:rPr>
      </w:pPr>
      <w:r w:rsidRPr="00D2552A">
        <w:rPr>
          <w:rFonts w:ascii="Arial" w:eastAsia="Arial" w:hAnsi="Arial" w:cs="Arial"/>
          <w:sz w:val="18"/>
          <w:szCs w:val="18"/>
        </w:rPr>
        <w:t xml:space="preserve">The time of entry will in each case be the time the entry is received by the Promoter and not the time the entrant posted or delivered the entry form. The Promoter accepts no responsibility for any late, </w:t>
      </w:r>
      <w:proofErr w:type="gramStart"/>
      <w:r w:rsidRPr="00D2552A">
        <w:rPr>
          <w:rFonts w:ascii="Arial" w:eastAsia="Arial" w:hAnsi="Arial" w:cs="Arial"/>
          <w:sz w:val="18"/>
          <w:szCs w:val="18"/>
        </w:rPr>
        <w:t>lost</w:t>
      </w:r>
      <w:proofErr w:type="gramEnd"/>
      <w:r w:rsidRPr="00D2552A">
        <w:rPr>
          <w:rFonts w:ascii="Arial" w:eastAsia="Arial" w:hAnsi="Arial" w:cs="Arial"/>
          <w:sz w:val="18"/>
          <w:szCs w:val="18"/>
        </w:rPr>
        <w:t xml:space="preserve"> or misdirected entries not received by the Promoter due to technical disruptions, network congestion or for any other reason. </w:t>
      </w:r>
    </w:p>
    <w:p w14:paraId="26E94050" w14:textId="77777777" w:rsidR="00A9496F" w:rsidRPr="00D2552A" w:rsidRDefault="00A9496F">
      <w:pPr>
        <w:ind w:hanging="2"/>
        <w:jc w:val="left"/>
        <w:rPr>
          <w:rFonts w:ascii="Arial" w:eastAsia="Arial" w:hAnsi="Arial" w:cs="Arial"/>
          <w:sz w:val="18"/>
          <w:szCs w:val="18"/>
          <w:u w:val="single"/>
        </w:rPr>
      </w:pPr>
    </w:p>
    <w:p w14:paraId="5D550C1C" w14:textId="77777777" w:rsidR="00A9496F" w:rsidRPr="00D2552A" w:rsidRDefault="00427BFA">
      <w:pPr>
        <w:ind w:hanging="2"/>
        <w:jc w:val="left"/>
        <w:rPr>
          <w:rFonts w:ascii="Arial" w:eastAsia="Arial" w:hAnsi="Arial" w:cs="Arial"/>
          <w:sz w:val="18"/>
          <w:szCs w:val="18"/>
          <w:u w:val="single"/>
        </w:rPr>
      </w:pPr>
      <w:r w:rsidRPr="00D2552A">
        <w:rPr>
          <w:rFonts w:ascii="Arial" w:eastAsia="Arial" w:hAnsi="Arial" w:cs="Arial"/>
          <w:b/>
          <w:sz w:val="18"/>
          <w:szCs w:val="18"/>
          <w:u w:val="single"/>
        </w:rPr>
        <w:t>How to enter</w:t>
      </w:r>
    </w:p>
    <w:p w14:paraId="22BE8037" w14:textId="5D5A226C" w:rsidR="00A9496F" w:rsidRPr="00D2552A" w:rsidRDefault="00427BFA">
      <w:pPr>
        <w:numPr>
          <w:ilvl w:val="0"/>
          <w:numId w:val="1"/>
        </w:numPr>
        <w:ind w:left="0" w:hanging="2"/>
        <w:jc w:val="left"/>
        <w:rPr>
          <w:rFonts w:ascii="Arial" w:eastAsia="Arial" w:hAnsi="Arial" w:cs="Arial"/>
          <w:sz w:val="18"/>
          <w:szCs w:val="18"/>
        </w:rPr>
      </w:pPr>
      <w:r w:rsidRPr="00D2552A">
        <w:rPr>
          <w:rFonts w:ascii="Arial" w:eastAsia="Arial" w:hAnsi="Arial" w:cs="Arial"/>
          <w:sz w:val="18"/>
          <w:szCs w:val="18"/>
        </w:rPr>
        <w:t>The details of how to enter the competition are set out in The Chronicle newspaper, with a minimum of one</w:t>
      </w:r>
      <w:r w:rsidR="006351A0" w:rsidRPr="00D2552A">
        <w:rPr>
          <w:rFonts w:ascii="Arial" w:eastAsia="Arial" w:hAnsi="Arial" w:cs="Arial"/>
          <w:sz w:val="18"/>
          <w:szCs w:val="18"/>
        </w:rPr>
        <w:tab/>
      </w:r>
      <w:r w:rsidRPr="00D2552A">
        <w:rPr>
          <w:rFonts w:ascii="Arial" w:eastAsia="Arial" w:hAnsi="Arial" w:cs="Arial"/>
          <w:sz w:val="18"/>
          <w:szCs w:val="18"/>
        </w:rPr>
        <w:t xml:space="preserve">Entry Form published each week from Monday February 12, </w:t>
      </w:r>
      <w:proofErr w:type="gramStart"/>
      <w:r w:rsidRPr="00D2552A">
        <w:rPr>
          <w:rFonts w:ascii="Arial" w:eastAsia="Arial" w:hAnsi="Arial" w:cs="Arial"/>
          <w:sz w:val="18"/>
          <w:szCs w:val="18"/>
        </w:rPr>
        <w:t>2024</w:t>
      </w:r>
      <w:proofErr w:type="gramEnd"/>
      <w:r w:rsidRPr="00D2552A">
        <w:rPr>
          <w:rFonts w:ascii="Arial" w:eastAsia="Arial" w:hAnsi="Arial" w:cs="Arial"/>
          <w:sz w:val="18"/>
          <w:szCs w:val="18"/>
        </w:rPr>
        <w:t xml:space="preserve"> to Friday August 9, 2024.</w:t>
      </w:r>
    </w:p>
    <w:p w14:paraId="014982FE" w14:textId="77777777" w:rsidR="00A9496F" w:rsidRPr="00D2552A" w:rsidRDefault="00A9496F">
      <w:pPr>
        <w:ind w:hanging="2"/>
        <w:jc w:val="left"/>
        <w:rPr>
          <w:rFonts w:ascii="Arial" w:eastAsia="Arial" w:hAnsi="Arial" w:cs="Arial"/>
          <w:sz w:val="18"/>
          <w:szCs w:val="18"/>
        </w:rPr>
      </w:pPr>
    </w:p>
    <w:p w14:paraId="7C3308E9" w14:textId="65E76625"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Entry Forms received after the </w:t>
      </w:r>
      <w:r w:rsidR="00063E81" w:rsidRPr="00D2552A">
        <w:rPr>
          <w:rFonts w:ascii="Arial" w:eastAsia="Arial" w:hAnsi="Arial" w:cs="Arial"/>
          <w:color w:val="000000"/>
          <w:sz w:val="18"/>
          <w:szCs w:val="18"/>
        </w:rPr>
        <w:t xml:space="preserve">end of the entry </w:t>
      </w:r>
      <w:r w:rsidRPr="00D2552A">
        <w:rPr>
          <w:rFonts w:ascii="Arial" w:eastAsia="Arial" w:hAnsi="Arial" w:cs="Arial"/>
          <w:color w:val="000000"/>
          <w:sz w:val="18"/>
          <w:szCs w:val="18"/>
        </w:rPr>
        <w:t xml:space="preserve">period will be deemed to be invalid.  </w:t>
      </w:r>
    </w:p>
    <w:p w14:paraId="4CE9CD27"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407035F2" w14:textId="0EEDC2C9"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Entrants must </w:t>
      </w:r>
      <w:r w:rsidR="00902AAE" w:rsidRPr="00D2552A">
        <w:rPr>
          <w:rFonts w:ascii="Arial" w:eastAsia="Arial" w:hAnsi="Arial" w:cs="Arial"/>
          <w:color w:val="000000"/>
          <w:sz w:val="18"/>
          <w:szCs w:val="18"/>
        </w:rPr>
        <w:t xml:space="preserve">use the Entry Form to </w:t>
      </w:r>
      <w:r w:rsidR="00063E81" w:rsidRPr="00D2552A">
        <w:rPr>
          <w:rFonts w:ascii="Arial" w:eastAsia="Arial" w:hAnsi="Arial" w:cs="Arial"/>
          <w:color w:val="000000"/>
          <w:sz w:val="18"/>
          <w:szCs w:val="18"/>
        </w:rPr>
        <w:t>enter. A valid entry form must</w:t>
      </w:r>
      <w:r w:rsidR="00040C37" w:rsidRPr="00D2552A">
        <w:rPr>
          <w:rFonts w:ascii="Arial" w:eastAsia="Arial" w:hAnsi="Arial" w:cs="Arial"/>
          <w:color w:val="000000"/>
          <w:sz w:val="18"/>
          <w:szCs w:val="18"/>
        </w:rPr>
        <w:t xml:space="preserve">, unless entering the commercial or </w:t>
      </w:r>
      <w:proofErr w:type="gramStart"/>
      <w:r w:rsidR="00040C37" w:rsidRPr="00D2552A">
        <w:rPr>
          <w:rFonts w:ascii="Arial" w:eastAsia="Arial" w:hAnsi="Arial" w:cs="Arial"/>
          <w:color w:val="000000"/>
          <w:sz w:val="18"/>
          <w:szCs w:val="18"/>
        </w:rPr>
        <w:t>schools</w:t>
      </w:r>
      <w:proofErr w:type="gramEnd"/>
      <w:r w:rsidR="00040C37" w:rsidRPr="00D2552A">
        <w:rPr>
          <w:rFonts w:ascii="Arial" w:eastAsia="Arial" w:hAnsi="Arial" w:cs="Arial"/>
          <w:color w:val="000000"/>
          <w:sz w:val="18"/>
          <w:szCs w:val="18"/>
        </w:rPr>
        <w:t xml:space="preserve"> category,</w:t>
      </w:r>
      <w:r w:rsidR="00063E81" w:rsidRPr="00D2552A">
        <w:rPr>
          <w:rFonts w:ascii="Arial" w:eastAsia="Arial" w:hAnsi="Arial" w:cs="Arial"/>
          <w:color w:val="000000"/>
          <w:sz w:val="18"/>
          <w:szCs w:val="18"/>
        </w:rPr>
        <w:t xml:space="preserve"> </w:t>
      </w:r>
      <w:r w:rsidR="00CB2BA7" w:rsidRPr="00D2552A">
        <w:rPr>
          <w:rFonts w:ascii="Arial" w:eastAsia="Arial" w:hAnsi="Arial" w:cs="Arial"/>
          <w:color w:val="000000"/>
          <w:sz w:val="18"/>
          <w:szCs w:val="18"/>
        </w:rPr>
        <w:t>select</w:t>
      </w:r>
      <w:r w:rsidR="00063E81" w:rsidRPr="00D2552A">
        <w:rPr>
          <w:rFonts w:ascii="Arial" w:eastAsia="Arial" w:hAnsi="Arial" w:cs="Arial"/>
          <w:color w:val="000000"/>
          <w:sz w:val="18"/>
          <w:szCs w:val="18"/>
        </w:rPr>
        <w:t xml:space="preserve"> only one</w:t>
      </w:r>
      <w:r w:rsidRPr="00D2552A">
        <w:rPr>
          <w:rFonts w:ascii="Arial" w:eastAsia="Arial" w:hAnsi="Arial" w:cs="Arial"/>
          <w:color w:val="000000"/>
          <w:sz w:val="18"/>
          <w:szCs w:val="18"/>
        </w:rPr>
        <w:t xml:space="preserve"> Class and </w:t>
      </w:r>
      <w:r w:rsidR="00063E81" w:rsidRPr="00D2552A">
        <w:rPr>
          <w:rFonts w:ascii="Arial" w:eastAsia="Arial" w:hAnsi="Arial" w:cs="Arial"/>
          <w:color w:val="000000"/>
          <w:sz w:val="18"/>
          <w:szCs w:val="18"/>
        </w:rPr>
        <w:t xml:space="preserve">may, at the choice of the entrant, select up to two </w:t>
      </w:r>
      <w:r w:rsidRPr="00D2552A">
        <w:rPr>
          <w:rFonts w:ascii="Arial" w:eastAsia="Arial" w:hAnsi="Arial" w:cs="Arial"/>
          <w:color w:val="000000"/>
          <w:sz w:val="18"/>
          <w:szCs w:val="18"/>
        </w:rPr>
        <w:t>Option</w:t>
      </w:r>
      <w:r w:rsidR="00063E81" w:rsidRPr="00D2552A">
        <w:rPr>
          <w:rFonts w:ascii="Arial" w:eastAsia="Arial" w:hAnsi="Arial" w:cs="Arial"/>
          <w:color w:val="000000"/>
          <w:sz w:val="18"/>
          <w:szCs w:val="18"/>
        </w:rPr>
        <w:t xml:space="preserve">s for other optional categories </w:t>
      </w:r>
      <w:r w:rsidRPr="00D2552A">
        <w:rPr>
          <w:rFonts w:ascii="Arial" w:eastAsia="Arial" w:hAnsi="Arial" w:cs="Arial"/>
          <w:color w:val="000000"/>
          <w:sz w:val="18"/>
          <w:szCs w:val="18"/>
        </w:rPr>
        <w:t xml:space="preserve">they wish to enter. If the Class section of the entry form is not completed, the </w:t>
      </w:r>
      <w:r w:rsidR="00CB2BA7" w:rsidRPr="00D2552A">
        <w:rPr>
          <w:rFonts w:ascii="Arial" w:eastAsia="Arial" w:hAnsi="Arial" w:cs="Arial"/>
          <w:color w:val="000000"/>
          <w:sz w:val="18"/>
          <w:szCs w:val="18"/>
        </w:rPr>
        <w:t xml:space="preserve">entry </w:t>
      </w:r>
      <w:r w:rsidRPr="00D2552A">
        <w:rPr>
          <w:rFonts w:ascii="Arial" w:eastAsia="Arial" w:hAnsi="Arial" w:cs="Arial"/>
          <w:color w:val="000000"/>
          <w:sz w:val="18"/>
          <w:szCs w:val="18"/>
        </w:rPr>
        <w:t>will be invalid</w:t>
      </w:r>
      <w:r w:rsidR="00040C37" w:rsidRPr="00D2552A">
        <w:rPr>
          <w:rFonts w:ascii="Arial" w:eastAsia="Arial" w:hAnsi="Arial" w:cs="Arial"/>
          <w:color w:val="000000"/>
          <w:sz w:val="18"/>
          <w:szCs w:val="18"/>
        </w:rPr>
        <w:t xml:space="preserve"> unless it is an entry in the commercial or </w:t>
      </w:r>
      <w:proofErr w:type="gramStart"/>
      <w:r w:rsidR="00040C37" w:rsidRPr="00D2552A">
        <w:rPr>
          <w:rFonts w:ascii="Arial" w:eastAsia="Arial" w:hAnsi="Arial" w:cs="Arial"/>
          <w:color w:val="000000"/>
          <w:sz w:val="18"/>
          <w:szCs w:val="18"/>
        </w:rPr>
        <w:t>schools</w:t>
      </w:r>
      <w:proofErr w:type="gramEnd"/>
      <w:r w:rsidR="00040C37" w:rsidRPr="00D2552A">
        <w:rPr>
          <w:rFonts w:ascii="Arial" w:eastAsia="Arial" w:hAnsi="Arial" w:cs="Arial"/>
          <w:color w:val="000000"/>
          <w:sz w:val="18"/>
          <w:szCs w:val="18"/>
        </w:rPr>
        <w:t xml:space="preserve"> category</w:t>
      </w:r>
      <w:r w:rsidRPr="00D2552A">
        <w:rPr>
          <w:rFonts w:ascii="Arial" w:eastAsia="Arial" w:hAnsi="Arial" w:cs="Arial"/>
          <w:color w:val="000000"/>
          <w:sz w:val="18"/>
          <w:szCs w:val="18"/>
        </w:rPr>
        <w:t xml:space="preserve">. </w:t>
      </w:r>
      <w:r w:rsidR="00040C37" w:rsidRPr="00D2552A">
        <w:rPr>
          <w:rFonts w:ascii="Arial" w:eastAsia="Arial" w:hAnsi="Arial" w:cs="Arial"/>
          <w:color w:val="000000"/>
          <w:sz w:val="18"/>
          <w:szCs w:val="18"/>
        </w:rPr>
        <w:t xml:space="preserve">To be a valid entry in the commercial or </w:t>
      </w:r>
      <w:proofErr w:type="gramStart"/>
      <w:r w:rsidR="00040C37" w:rsidRPr="00D2552A">
        <w:rPr>
          <w:rFonts w:ascii="Arial" w:eastAsia="Arial" w:hAnsi="Arial" w:cs="Arial"/>
          <w:color w:val="000000"/>
          <w:sz w:val="18"/>
          <w:szCs w:val="18"/>
        </w:rPr>
        <w:t>schools</w:t>
      </w:r>
      <w:proofErr w:type="gramEnd"/>
      <w:r w:rsidR="00040C37" w:rsidRPr="00D2552A">
        <w:rPr>
          <w:rFonts w:ascii="Arial" w:eastAsia="Arial" w:hAnsi="Arial" w:cs="Arial"/>
          <w:color w:val="000000"/>
          <w:sz w:val="18"/>
          <w:szCs w:val="18"/>
        </w:rPr>
        <w:t xml:space="preserve"> category</w:t>
      </w:r>
      <w:r w:rsidR="00B93EFA" w:rsidRPr="00D2552A">
        <w:rPr>
          <w:rFonts w:ascii="Arial" w:eastAsia="Arial" w:hAnsi="Arial" w:cs="Arial"/>
          <w:color w:val="000000"/>
          <w:sz w:val="18"/>
          <w:szCs w:val="18"/>
        </w:rPr>
        <w:t xml:space="preserve"> entrants must select </w:t>
      </w:r>
      <w:r w:rsidR="00D2552A" w:rsidRPr="00D2552A">
        <w:rPr>
          <w:rFonts w:ascii="Arial" w:eastAsia="Arial" w:hAnsi="Arial" w:cs="Arial"/>
          <w:color w:val="000000"/>
          <w:sz w:val="18"/>
          <w:szCs w:val="18"/>
        </w:rPr>
        <w:t xml:space="preserve">1 option and no more than 2. Commercial entrants are not required to be open but may choose to be if they wish by ticking either of the opening time boxes on the entry form. </w:t>
      </w:r>
    </w:p>
    <w:p w14:paraId="2BD26A85"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6C776632"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534BAE57" w14:textId="6579DBAF" w:rsidR="00A9496F" w:rsidRPr="00D2552A" w:rsidRDefault="00902AAE">
      <w:pPr>
        <w:ind w:hanging="2"/>
        <w:jc w:val="left"/>
        <w:rPr>
          <w:rFonts w:ascii="Arial" w:eastAsia="Arial" w:hAnsi="Arial" w:cs="Arial"/>
          <w:sz w:val="18"/>
          <w:szCs w:val="18"/>
        </w:rPr>
      </w:pPr>
      <w:r w:rsidRPr="00D2552A">
        <w:rPr>
          <w:rFonts w:ascii="Arial" w:eastAsia="Arial" w:hAnsi="Arial" w:cs="Arial"/>
          <w:sz w:val="18"/>
          <w:szCs w:val="18"/>
        </w:rPr>
        <w:t xml:space="preserve">To enter the competition, </w:t>
      </w:r>
      <w:r w:rsidR="00427BFA" w:rsidRPr="00D2552A">
        <w:rPr>
          <w:rFonts w:ascii="Arial" w:eastAsia="Arial" w:hAnsi="Arial" w:cs="Arial"/>
          <w:sz w:val="18"/>
          <w:szCs w:val="18"/>
        </w:rPr>
        <w:t xml:space="preserve">Entrants </w:t>
      </w:r>
      <w:r w:rsidRPr="00D2552A">
        <w:rPr>
          <w:rFonts w:ascii="Arial" w:eastAsia="Arial" w:hAnsi="Arial" w:cs="Arial"/>
          <w:sz w:val="18"/>
          <w:szCs w:val="18"/>
        </w:rPr>
        <w:t>must c</w:t>
      </w:r>
      <w:r w:rsidR="00427BFA" w:rsidRPr="00D2552A">
        <w:rPr>
          <w:rFonts w:ascii="Arial" w:eastAsia="Arial" w:hAnsi="Arial" w:cs="Arial"/>
          <w:sz w:val="18"/>
          <w:szCs w:val="18"/>
        </w:rPr>
        <w:t xml:space="preserve">omplete an original </w:t>
      </w:r>
      <w:r w:rsidRPr="00D2552A">
        <w:rPr>
          <w:rFonts w:ascii="Arial" w:eastAsia="Arial" w:hAnsi="Arial" w:cs="Arial"/>
          <w:sz w:val="18"/>
          <w:szCs w:val="18"/>
        </w:rPr>
        <w:t>Entry F</w:t>
      </w:r>
      <w:r w:rsidR="00427BFA" w:rsidRPr="00D2552A">
        <w:rPr>
          <w:rFonts w:ascii="Arial" w:eastAsia="Arial" w:hAnsi="Arial" w:cs="Arial"/>
          <w:sz w:val="18"/>
          <w:szCs w:val="18"/>
        </w:rPr>
        <w:t>orm</w:t>
      </w:r>
      <w:r w:rsidRPr="00D2552A">
        <w:rPr>
          <w:rFonts w:ascii="Arial" w:eastAsia="Arial" w:hAnsi="Arial" w:cs="Arial"/>
          <w:sz w:val="18"/>
          <w:szCs w:val="18"/>
        </w:rPr>
        <w:t xml:space="preserve"> from the newspaper</w:t>
      </w:r>
      <w:r w:rsidR="00321687" w:rsidRPr="00D2552A">
        <w:rPr>
          <w:rFonts w:ascii="Arial" w:eastAsia="Arial" w:hAnsi="Arial" w:cs="Arial"/>
          <w:sz w:val="18"/>
          <w:szCs w:val="18"/>
        </w:rPr>
        <w:t>, digital print edition of the newspaper</w:t>
      </w:r>
      <w:r w:rsidR="00D2552A" w:rsidRPr="00D2552A">
        <w:rPr>
          <w:rFonts w:ascii="Arial" w:eastAsia="Arial" w:hAnsi="Arial" w:cs="Arial"/>
          <w:sz w:val="18"/>
          <w:szCs w:val="18"/>
        </w:rPr>
        <w:t xml:space="preserve">, survey monkey link </w:t>
      </w:r>
      <w:r w:rsidR="00321687" w:rsidRPr="00D2552A">
        <w:rPr>
          <w:rFonts w:ascii="Arial" w:eastAsia="Arial" w:hAnsi="Arial" w:cs="Arial"/>
          <w:sz w:val="18"/>
          <w:szCs w:val="18"/>
        </w:rPr>
        <w:t xml:space="preserve">or directly from the Promoter, </w:t>
      </w:r>
      <w:r w:rsidR="00427BFA" w:rsidRPr="00D2552A">
        <w:rPr>
          <w:rFonts w:ascii="Arial" w:eastAsia="Arial" w:hAnsi="Arial" w:cs="Arial"/>
          <w:sz w:val="18"/>
          <w:szCs w:val="18"/>
        </w:rPr>
        <w:t xml:space="preserve">in full and sign, then </w:t>
      </w:r>
      <w:r w:rsidRPr="00D2552A">
        <w:rPr>
          <w:rFonts w:ascii="Arial" w:eastAsia="Arial" w:hAnsi="Arial" w:cs="Arial"/>
          <w:sz w:val="18"/>
          <w:szCs w:val="18"/>
        </w:rPr>
        <w:t xml:space="preserve">either email the form to chroniclegardencomp@news.com.au or </w:t>
      </w:r>
      <w:r w:rsidR="00427BFA" w:rsidRPr="00D2552A">
        <w:rPr>
          <w:rFonts w:ascii="Arial" w:eastAsia="Arial" w:hAnsi="Arial" w:cs="Arial"/>
          <w:sz w:val="18"/>
          <w:szCs w:val="18"/>
        </w:rPr>
        <w:t>place the</w:t>
      </w:r>
      <w:r w:rsidRPr="00D2552A">
        <w:rPr>
          <w:rFonts w:ascii="Arial" w:eastAsia="Arial" w:hAnsi="Arial" w:cs="Arial"/>
          <w:sz w:val="18"/>
          <w:szCs w:val="18"/>
        </w:rPr>
        <w:t xml:space="preserve"> completed Entry F</w:t>
      </w:r>
      <w:r w:rsidR="00427BFA" w:rsidRPr="00D2552A">
        <w:rPr>
          <w:rFonts w:ascii="Arial" w:eastAsia="Arial" w:hAnsi="Arial" w:cs="Arial"/>
          <w:sz w:val="18"/>
          <w:szCs w:val="18"/>
        </w:rPr>
        <w:t xml:space="preserve">orm in an </w:t>
      </w:r>
      <w:proofErr w:type="gramStart"/>
      <w:r w:rsidR="00427BFA" w:rsidRPr="00D2552A">
        <w:rPr>
          <w:rFonts w:ascii="Arial" w:eastAsia="Arial" w:hAnsi="Arial" w:cs="Arial"/>
          <w:sz w:val="18"/>
          <w:szCs w:val="18"/>
        </w:rPr>
        <w:t>envelope  addressed</w:t>
      </w:r>
      <w:proofErr w:type="gramEnd"/>
      <w:r w:rsidR="00427BFA" w:rsidRPr="00D2552A">
        <w:rPr>
          <w:rFonts w:ascii="Arial" w:eastAsia="Arial" w:hAnsi="Arial" w:cs="Arial"/>
          <w:sz w:val="18"/>
          <w:szCs w:val="18"/>
        </w:rPr>
        <w:t xml:space="preserve"> to “The Chronicle Garden Competition, c/- Toowoomba Carnival of Flowers”</w:t>
      </w:r>
      <w:r w:rsidRPr="00D2552A">
        <w:rPr>
          <w:rFonts w:ascii="Arial" w:eastAsia="Arial" w:hAnsi="Arial" w:cs="Arial"/>
          <w:sz w:val="18"/>
          <w:szCs w:val="18"/>
        </w:rPr>
        <w:t xml:space="preserve"> and </w:t>
      </w:r>
      <w:r w:rsidR="00427BFA" w:rsidRPr="00D2552A">
        <w:rPr>
          <w:rFonts w:ascii="Arial" w:eastAsia="Arial" w:hAnsi="Arial" w:cs="Arial"/>
          <w:sz w:val="18"/>
          <w:szCs w:val="18"/>
        </w:rPr>
        <w:t>then</w:t>
      </w:r>
      <w:r w:rsidRPr="00D2552A">
        <w:rPr>
          <w:rFonts w:ascii="Arial" w:eastAsia="Arial" w:hAnsi="Arial" w:cs="Arial"/>
          <w:sz w:val="18"/>
          <w:szCs w:val="18"/>
        </w:rPr>
        <w:t xml:space="preserve"> post it to PO Box 3021, Toowoomba Qld 4350. Whichever method is used, Entry Forms must be received by the Promoter</w:t>
      </w:r>
      <w:r w:rsidR="00CB2BA7" w:rsidRPr="00D2552A">
        <w:rPr>
          <w:rFonts w:ascii="Arial" w:eastAsia="Arial" w:hAnsi="Arial" w:cs="Arial"/>
          <w:sz w:val="18"/>
          <w:szCs w:val="18"/>
        </w:rPr>
        <w:t xml:space="preserve"> before the end of the entry period specified in clause 12 above</w:t>
      </w:r>
      <w:r w:rsidRPr="00D2552A">
        <w:rPr>
          <w:rFonts w:ascii="Arial" w:eastAsia="Arial" w:hAnsi="Arial" w:cs="Arial"/>
          <w:sz w:val="18"/>
          <w:szCs w:val="18"/>
        </w:rPr>
        <w:t xml:space="preserve"> </w:t>
      </w:r>
    </w:p>
    <w:p w14:paraId="196C0FA2" w14:textId="77777777" w:rsidR="00A9496F" w:rsidRPr="00D2552A" w:rsidRDefault="00427BFA">
      <w:pPr>
        <w:numPr>
          <w:ilvl w:val="0"/>
          <w:numId w:val="1"/>
        </w:numPr>
        <w:ind w:left="0" w:hanging="2"/>
        <w:jc w:val="left"/>
        <w:rPr>
          <w:rFonts w:ascii="Arial" w:eastAsia="Arial" w:hAnsi="Arial" w:cs="Arial"/>
          <w:sz w:val="18"/>
          <w:szCs w:val="18"/>
        </w:rPr>
      </w:pPr>
      <w:r w:rsidRPr="00D2552A">
        <w:rPr>
          <w:rFonts w:ascii="Arial" w:eastAsia="Arial" w:hAnsi="Arial" w:cs="Arial"/>
          <w:sz w:val="18"/>
          <w:szCs w:val="18"/>
        </w:rPr>
        <w:t>Participants will be required to send their personal details including, but not limited to, full name, address, post code, email address, telephone number, the class/optional classes entered, and signature.</w:t>
      </w:r>
    </w:p>
    <w:p w14:paraId="61A06D07" w14:textId="77777777" w:rsidR="00A9496F" w:rsidRPr="00D2552A" w:rsidRDefault="00427BFA">
      <w:pPr>
        <w:ind w:hanging="2"/>
        <w:jc w:val="left"/>
        <w:rPr>
          <w:rFonts w:ascii="Arial" w:eastAsia="Arial" w:hAnsi="Arial" w:cs="Arial"/>
          <w:sz w:val="18"/>
          <w:szCs w:val="18"/>
        </w:rPr>
      </w:pPr>
      <w:r w:rsidRPr="00D2552A">
        <w:rPr>
          <w:rFonts w:ascii="Arial" w:eastAsia="Arial" w:hAnsi="Arial" w:cs="Arial"/>
          <w:sz w:val="18"/>
          <w:szCs w:val="18"/>
        </w:rPr>
        <w:t xml:space="preserve"> </w:t>
      </w:r>
    </w:p>
    <w:p w14:paraId="39A61C53" w14:textId="5D477538" w:rsidR="00A9496F" w:rsidRPr="00D2552A" w:rsidRDefault="00427BFA">
      <w:pPr>
        <w:widowControl w:val="0"/>
        <w:numPr>
          <w:ilvl w:val="0"/>
          <w:numId w:val="1"/>
        </w:numPr>
        <w:ind w:left="0" w:hanging="2"/>
        <w:jc w:val="left"/>
        <w:rPr>
          <w:rFonts w:ascii="Arial" w:eastAsia="Arial" w:hAnsi="Arial" w:cs="Arial"/>
          <w:sz w:val="18"/>
          <w:szCs w:val="18"/>
        </w:rPr>
      </w:pPr>
      <w:r w:rsidRPr="00D2552A">
        <w:rPr>
          <w:rFonts w:ascii="Arial" w:eastAsia="Arial" w:hAnsi="Arial" w:cs="Arial"/>
          <w:sz w:val="18"/>
          <w:szCs w:val="18"/>
        </w:rPr>
        <w:t xml:space="preserve">Any </w:t>
      </w:r>
      <w:r w:rsidR="00735BA6" w:rsidRPr="00D2552A">
        <w:rPr>
          <w:rFonts w:ascii="Arial" w:eastAsia="Arial" w:hAnsi="Arial" w:cs="Arial"/>
          <w:sz w:val="18"/>
          <w:szCs w:val="18"/>
        </w:rPr>
        <w:t xml:space="preserve">entry </w:t>
      </w:r>
      <w:r w:rsidRPr="00D2552A">
        <w:rPr>
          <w:rFonts w:ascii="Arial" w:eastAsia="Arial" w:hAnsi="Arial" w:cs="Arial"/>
          <w:sz w:val="18"/>
          <w:szCs w:val="18"/>
        </w:rPr>
        <w:t>that is made on behalf of an entrant by a third party will be invalid, unless the entrant requires the assistance of a third party to enter due to a disability</w:t>
      </w:r>
      <w:r w:rsidR="00040C37" w:rsidRPr="00D2552A">
        <w:rPr>
          <w:rFonts w:ascii="Arial" w:eastAsia="Arial" w:hAnsi="Arial" w:cs="Arial"/>
          <w:sz w:val="18"/>
          <w:szCs w:val="18"/>
        </w:rPr>
        <w:t xml:space="preserve"> or unless the entry is made on behalf of a minor and that is disclosed as part of the entry</w:t>
      </w:r>
      <w:r w:rsidRPr="00D2552A">
        <w:rPr>
          <w:rFonts w:ascii="Arial" w:eastAsia="Arial" w:hAnsi="Arial" w:cs="Arial"/>
          <w:sz w:val="18"/>
          <w:szCs w:val="18"/>
        </w:rPr>
        <w:t>.</w:t>
      </w:r>
    </w:p>
    <w:p w14:paraId="34997984" w14:textId="77777777" w:rsidR="00A9496F" w:rsidRPr="00D2552A" w:rsidRDefault="00A9496F">
      <w:pPr>
        <w:widowControl w:val="0"/>
        <w:ind w:hanging="2"/>
        <w:jc w:val="left"/>
        <w:rPr>
          <w:rFonts w:ascii="Arial" w:eastAsia="Arial" w:hAnsi="Arial" w:cs="Arial"/>
          <w:sz w:val="18"/>
          <w:szCs w:val="18"/>
        </w:rPr>
      </w:pPr>
    </w:p>
    <w:p w14:paraId="7ED77CDD" w14:textId="2D1FD7FC" w:rsidR="00A9496F" w:rsidRPr="00D2552A" w:rsidRDefault="00427BFA">
      <w:pPr>
        <w:numPr>
          <w:ilvl w:val="0"/>
          <w:numId w:val="1"/>
        </w:numPr>
        <w:jc w:val="left"/>
        <w:rPr>
          <w:rFonts w:ascii="Arial" w:eastAsia="Arial" w:hAnsi="Arial" w:cs="Arial"/>
          <w:sz w:val="18"/>
          <w:szCs w:val="18"/>
        </w:rPr>
      </w:pPr>
      <w:r w:rsidRPr="00D2552A">
        <w:rPr>
          <w:rFonts w:ascii="Arial" w:eastAsia="Arial" w:hAnsi="Arial" w:cs="Arial"/>
          <w:sz w:val="18"/>
          <w:szCs w:val="18"/>
        </w:rPr>
        <w:t>The Promoter reserves the right to disqualify any entrant who tampers with the entry process, who submits a</w:t>
      </w:r>
      <w:r w:rsidR="00735BA6" w:rsidRPr="00D2552A">
        <w:rPr>
          <w:rFonts w:ascii="Arial" w:eastAsia="Arial" w:hAnsi="Arial" w:cs="Arial"/>
          <w:sz w:val="18"/>
          <w:szCs w:val="18"/>
        </w:rPr>
        <w:t>n</w:t>
      </w:r>
      <w:r w:rsidRPr="00D2552A">
        <w:rPr>
          <w:rFonts w:ascii="Arial" w:eastAsia="Arial" w:hAnsi="Arial" w:cs="Arial"/>
          <w:sz w:val="18"/>
          <w:szCs w:val="18"/>
        </w:rPr>
        <w:t xml:space="preserve"> entry form that is not in accordance with these terms and conditions or who has, in the opinion of Promoter, engaged in conduct in entering the </w:t>
      </w:r>
      <w:proofErr w:type="gramStart"/>
      <w:r w:rsidRPr="00D2552A">
        <w:rPr>
          <w:rFonts w:ascii="Arial" w:eastAsia="Arial" w:hAnsi="Arial" w:cs="Arial"/>
          <w:sz w:val="18"/>
          <w:szCs w:val="18"/>
        </w:rPr>
        <w:t>competition</w:t>
      </w:r>
      <w:proofErr w:type="gramEnd"/>
      <w:r w:rsidRPr="00D2552A">
        <w:rPr>
          <w:rFonts w:ascii="Arial" w:eastAsia="Arial" w:hAnsi="Arial" w:cs="Arial"/>
          <w:sz w:val="18"/>
          <w:szCs w:val="18"/>
        </w:rPr>
        <w:t xml:space="preserve"> which is fraudulent, misleading, deceptive or generally damaging to the goodwill or reputation of the competition and/or Promoter. This includes, but is not limited, to entrants and households using multiple email addresses, postal </w:t>
      </w:r>
      <w:proofErr w:type="gramStart"/>
      <w:r w:rsidRPr="00D2552A">
        <w:rPr>
          <w:rFonts w:ascii="Arial" w:eastAsia="Arial" w:hAnsi="Arial" w:cs="Arial"/>
          <w:sz w:val="18"/>
          <w:szCs w:val="18"/>
        </w:rPr>
        <w:t>addresses</w:t>
      </w:r>
      <w:proofErr w:type="gramEnd"/>
      <w:r w:rsidRPr="00D2552A">
        <w:rPr>
          <w:rFonts w:ascii="Arial" w:eastAsia="Arial" w:hAnsi="Arial" w:cs="Arial"/>
          <w:sz w:val="18"/>
          <w:szCs w:val="18"/>
        </w:rPr>
        <w:t xml:space="preserve"> or PO Box addresses.</w:t>
      </w:r>
    </w:p>
    <w:p w14:paraId="2BDE282B" w14:textId="77777777" w:rsidR="004739AE" w:rsidRPr="00D2552A" w:rsidRDefault="004739AE" w:rsidP="00735BA6">
      <w:pPr>
        <w:pStyle w:val="ListParagraph"/>
        <w:rPr>
          <w:rFonts w:ascii="Arial" w:eastAsia="Arial" w:hAnsi="Arial" w:cs="Arial"/>
          <w:sz w:val="18"/>
          <w:szCs w:val="18"/>
        </w:rPr>
      </w:pPr>
    </w:p>
    <w:p w14:paraId="3D7F01C2" w14:textId="77777777" w:rsidR="004739AE" w:rsidRPr="00D2552A" w:rsidRDefault="004739AE" w:rsidP="004739AE">
      <w:pPr>
        <w:ind w:hanging="2"/>
        <w:jc w:val="left"/>
        <w:rPr>
          <w:rFonts w:ascii="Arial" w:eastAsia="Arial" w:hAnsi="Arial" w:cs="Arial"/>
          <w:sz w:val="18"/>
          <w:szCs w:val="18"/>
        </w:rPr>
      </w:pPr>
    </w:p>
    <w:p w14:paraId="6DD7E10B" w14:textId="77777777" w:rsidR="004739AE" w:rsidRPr="00D2552A" w:rsidRDefault="004739AE" w:rsidP="006351A0">
      <w:pPr>
        <w:ind w:left="501" w:firstLine="0"/>
        <w:jc w:val="left"/>
        <w:rPr>
          <w:rFonts w:ascii="Arial" w:eastAsia="Arial" w:hAnsi="Arial" w:cs="Arial"/>
          <w:sz w:val="18"/>
          <w:szCs w:val="18"/>
        </w:rPr>
      </w:pPr>
    </w:p>
    <w:p w14:paraId="0DE15CC2" w14:textId="77777777" w:rsidR="00A9496F" w:rsidRPr="00D2552A" w:rsidRDefault="00A9496F">
      <w:pPr>
        <w:ind w:hanging="2"/>
        <w:jc w:val="left"/>
        <w:rPr>
          <w:rFonts w:ascii="Arial" w:eastAsia="Arial" w:hAnsi="Arial" w:cs="Arial"/>
          <w:sz w:val="18"/>
          <w:szCs w:val="18"/>
          <w:u w:val="single"/>
        </w:rPr>
      </w:pPr>
    </w:p>
    <w:p w14:paraId="19B03866" w14:textId="77777777" w:rsidR="00A9496F" w:rsidRPr="00D2552A" w:rsidRDefault="00427BFA">
      <w:pPr>
        <w:ind w:hanging="2"/>
        <w:jc w:val="left"/>
        <w:rPr>
          <w:rFonts w:ascii="Arial" w:eastAsia="Arial" w:hAnsi="Arial" w:cs="Arial"/>
          <w:sz w:val="18"/>
          <w:szCs w:val="18"/>
        </w:rPr>
      </w:pPr>
      <w:r w:rsidRPr="00D2552A">
        <w:rPr>
          <w:rFonts w:ascii="Arial" w:eastAsia="Arial" w:hAnsi="Arial" w:cs="Arial"/>
          <w:b/>
          <w:sz w:val="18"/>
          <w:szCs w:val="18"/>
          <w:u w:val="single"/>
        </w:rPr>
        <w:t xml:space="preserve">Number of Entries permitted    </w:t>
      </w:r>
    </w:p>
    <w:p w14:paraId="18706431" w14:textId="35B220D7" w:rsidR="00A9496F" w:rsidRPr="00D2552A" w:rsidRDefault="00427BFA">
      <w:pPr>
        <w:numPr>
          <w:ilvl w:val="0"/>
          <w:numId w:val="1"/>
        </w:numPr>
        <w:ind w:left="0" w:hanging="2"/>
        <w:jc w:val="left"/>
        <w:rPr>
          <w:rFonts w:ascii="Arial" w:eastAsia="Arial" w:hAnsi="Arial" w:cs="Arial"/>
          <w:sz w:val="18"/>
          <w:szCs w:val="18"/>
        </w:rPr>
      </w:pPr>
      <w:r w:rsidRPr="00D2552A">
        <w:rPr>
          <w:rFonts w:ascii="Arial" w:eastAsia="Arial" w:hAnsi="Arial" w:cs="Arial"/>
          <w:sz w:val="18"/>
          <w:szCs w:val="18"/>
        </w:rPr>
        <w:t xml:space="preserve">Entrants may nominate </w:t>
      </w:r>
      <w:r w:rsidR="0008783C" w:rsidRPr="00D2552A">
        <w:rPr>
          <w:rFonts w:ascii="Arial" w:eastAsia="Arial" w:hAnsi="Arial" w:cs="Arial"/>
          <w:sz w:val="18"/>
          <w:szCs w:val="18"/>
        </w:rPr>
        <w:t xml:space="preserve">only one </w:t>
      </w:r>
      <w:r w:rsidRPr="00D2552A">
        <w:rPr>
          <w:rFonts w:ascii="Arial" w:eastAsia="Arial" w:hAnsi="Arial" w:cs="Arial"/>
          <w:sz w:val="18"/>
          <w:szCs w:val="18"/>
        </w:rPr>
        <w:t xml:space="preserve">class they wish to enter on </w:t>
      </w:r>
      <w:r w:rsidR="0008783C" w:rsidRPr="00D2552A">
        <w:rPr>
          <w:rFonts w:ascii="Arial" w:eastAsia="Arial" w:hAnsi="Arial" w:cs="Arial"/>
          <w:sz w:val="18"/>
          <w:szCs w:val="18"/>
        </w:rPr>
        <w:t>each entry</w:t>
      </w:r>
      <w:r w:rsidRPr="00D2552A">
        <w:rPr>
          <w:rFonts w:ascii="Arial" w:eastAsia="Arial" w:hAnsi="Arial" w:cs="Arial"/>
          <w:sz w:val="18"/>
          <w:szCs w:val="18"/>
        </w:rPr>
        <w:t xml:space="preserve"> </w:t>
      </w:r>
      <w:proofErr w:type="gramStart"/>
      <w:r w:rsidRPr="00D2552A">
        <w:rPr>
          <w:rFonts w:ascii="Arial" w:eastAsia="Arial" w:hAnsi="Arial" w:cs="Arial"/>
          <w:sz w:val="18"/>
          <w:szCs w:val="18"/>
        </w:rPr>
        <w:t>form,</w:t>
      </w:r>
      <w:proofErr w:type="gramEnd"/>
      <w:r w:rsidRPr="00D2552A">
        <w:rPr>
          <w:rFonts w:ascii="Arial" w:eastAsia="Arial" w:hAnsi="Arial" w:cs="Arial"/>
          <w:sz w:val="18"/>
          <w:szCs w:val="18"/>
        </w:rPr>
        <w:t xml:space="preserve"> however each entrant must observe the rules around the number of </w:t>
      </w:r>
      <w:r w:rsidR="00735BA6" w:rsidRPr="00D2552A">
        <w:rPr>
          <w:rFonts w:ascii="Arial" w:eastAsia="Arial" w:hAnsi="Arial" w:cs="Arial"/>
          <w:sz w:val="18"/>
          <w:szCs w:val="18"/>
        </w:rPr>
        <w:t xml:space="preserve">entries </w:t>
      </w:r>
      <w:r w:rsidRPr="00D2552A">
        <w:rPr>
          <w:rFonts w:ascii="Arial" w:eastAsia="Arial" w:hAnsi="Arial" w:cs="Arial"/>
          <w:sz w:val="18"/>
          <w:szCs w:val="18"/>
        </w:rPr>
        <w:t xml:space="preserve">of specific classes they can enter as set out in </w:t>
      </w:r>
      <w:r w:rsidR="002A5C05" w:rsidRPr="00D2552A">
        <w:rPr>
          <w:rFonts w:ascii="Arial" w:eastAsia="Arial" w:hAnsi="Arial" w:cs="Arial"/>
          <w:sz w:val="18"/>
          <w:szCs w:val="18"/>
        </w:rPr>
        <w:t>these terms and conditions</w:t>
      </w:r>
      <w:r w:rsidRPr="00D2552A">
        <w:rPr>
          <w:rFonts w:ascii="Arial" w:eastAsia="Arial" w:hAnsi="Arial" w:cs="Arial"/>
          <w:sz w:val="18"/>
          <w:szCs w:val="18"/>
        </w:rPr>
        <w:t xml:space="preserve">.  </w:t>
      </w:r>
    </w:p>
    <w:p w14:paraId="2AC07C0D" w14:textId="77777777" w:rsidR="00A9496F" w:rsidRPr="00D2552A" w:rsidRDefault="00A9496F">
      <w:pPr>
        <w:pBdr>
          <w:top w:val="nil"/>
          <w:left w:val="nil"/>
          <w:bottom w:val="nil"/>
          <w:right w:val="nil"/>
          <w:between w:val="nil"/>
        </w:pBdr>
        <w:spacing w:before="40"/>
        <w:ind w:hanging="2"/>
        <w:jc w:val="left"/>
        <w:rPr>
          <w:rFonts w:ascii="Arial" w:eastAsia="Arial" w:hAnsi="Arial" w:cs="Arial"/>
          <w:color w:val="000000"/>
          <w:sz w:val="18"/>
          <w:szCs w:val="18"/>
          <w:u w:val="single"/>
        </w:rPr>
      </w:pPr>
    </w:p>
    <w:p w14:paraId="3563C6CE" w14:textId="77777777" w:rsidR="00A9496F" w:rsidRPr="00D2552A" w:rsidRDefault="00427BFA">
      <w:pPr>
        <w:pBdr>
          <w:top w:val="nil"/>
          <w:left w:val="nil"/>
          <w:bottom w:val="nil"/>
          <w:right w:val="nil"/>
          <w:between w:val="nil"/>
        </w:pBdr>
        <w:ind w:hanging="2"/>
        <w:jc w:val="left"/>
        <w:rPr>
          <w:rFonts w:ascii="Arial" w:eastAsia="Arial" w:hAnsi="Arial" w:cs="Arial"/>
          <w:color w:val="000000"/>
          <w:sz w:val="18"/>
          <w:szCs w:val="18"/>
          <w:u w:val="single"/>
        </w:rPr>
      </w:pPr>
      <w:r w:rsidRPr="00D2552A">
        <w:rPr>
          <w:rFonts w:ascii="Arial" w:eastAsia="Arial" w:hAnsi="Arial" w:cs="Arial"/>
          <w:b/>
          <w:color w:val="000000"/>
          <w:sz w:val="18"/>
          <w:szCs w:val="18"/>
          <w:u w:val="single"/>
        </w:rPr>
        <w:t xml:space="preserve">Garden Judging  </w:t>
      </w:r>
    </w:p>
    <w:p w14:paraId="6C7C3BFA" w14:textId="21BBBB3B" w:rsidR="002A5C05"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The judging of all </w:t>
      </w:r>
      <w:r w:rsidR="00735BA6" w:rsidRPr="00D2552A">
        <w:rPr>
          <w:rFonts w:ascii="Arial" w:eastAsia="Arial" w:hAnsi="Arial" w:cs="Arial"/>
          <w:color w:val="000000"/>
          <w:sz w:val="18"/>
          <w:szCs w:val="18"/>
        </w:rPr>
        <w:t xml:space="preserve">selected </w:t>
      </w:r>
      <w:r w:rsidRPr="00D2552A">
        <w:rPr>
          <w:rFonts w:ascii="Arial" w:eastAsia="Arial" w:hAnsi="Arial" w:cs="Arial"/>
          <w:color w:val="000000"/>
          <w:sz w:val="18"/>
          <w:szCs w:val="18"/>
        </w:rPr>
        <w:t xml:space="preserve">classes </w:t>
      </w:r>
      <w:r w:rsidR="00735BA6" w:rsidRPr="00D2552A">
        <w:rPr>
          <w:rFonts w:ascii="Arial" w:eastAsia="Arial" w:hAnsi="Arial" w:cs="Arial"/>
          <w:color w:val="000000"/>
          <w:sz w:val="18"/>
          <w:szCs w:val="18"/>
        </w:rPr>
        <w:t xml:space="preserve">as specified on the entry form </w:t>
      </w:r>
      <w:r w:rsidRPr="00D2552A">
        <w:rPr>
          <w:rFonts w:ascii="Arial" w:eastAsia="Arial" w:hAnsi="Arial" w:cs="Arial"/>
          <w:color w:val="000000"/>
          <w:sz w:val="18"/>
          <w:szCs w:val="18"/>
        </w:rPr>
        <w:t>will commence between</w:t>
      </w:r>
      <w:r w:rsidR="00C72C13" w:rsidRPr="00D2552A">
        <w:rPr>
          <w:rFonts w:ascii="Arial" w:eastAsia="Arial" w:hAnsi="Arial" w:cs="Arial"/>
          <w:color w:val="000000"/>
          <w:sz w:val="18"/>
          <w:szCs w:val="18"/>
        </w:rPr>
        <w:t xml:space="preserve"> </w:t>
      </w:r>
      <w:r w:rsidR="0000550E" w:rsidRPr="00D2552A">
        <w:rPr>
          <w:rFonts w:ascii="Arial" w:eastAsia="Arial" w:hAnsi="Arial" w:cs="Arial"/>
          <w:color w:val="000000"/>
          <w:sz w:val="18"/>
          <w:szCs w:val="18"/>
        </w:rPr>
        <w:t>Monday</w:t>
      </w:r>
      <w:r w:rsidRPr="00D2552A">
        <w:rPr>
          <w:rFonts w:ascii="Arial" w:eastAsia="Arial" w:hAnsi="Arial" w:cs="Arial"/>
          <w:color w:val="000000"/>
          <w:sz w:val="18"/>
          <w:szCs w:val="18"/>
        </w:rPr>
        <w:t xml:space="preserve"> September </w:t>
      </w:r>
      <w:r w:rsidRPr="00D2552A">
        <w:rPr>
          <w:rFonts w:ascii="Arial" w:eastAsia="Arial" w:hAnsi="Arial" w:cs="Arial"/>
          <w:sz w:val="18"/>
          <w:szCs w:val="18"/>
        </w:rPr>
        <w:t>2, 2024</w:t>
      </w:r>
      <w:r w:rsidR="0000550E" w:rsidRPr="00D2552A">
        <w:rPr>
          <w:rFonts w:ascii="Arial" w:eastAsia="Arial" w:hAnsi="Arial" w:cs="Arial"/>
          <w:sz w:val="18"/>
          <w:szCs w:val="18"/>
        </w:rPr>
        <w:t>,</w:t>
      </w:r>
      <w:r w:rsidRPr="00D2552A">
        <w:rPr>
          <w:rFonts w:ascii="Arial" w:eastAsia="Arial" w:hAnsi="Arial" w:cs="Arial"/>
          <w:color w:val="000000"/>
          <w:sz w:val="18"/>
          <w:szCs w:val="18"/>
        </w:rPr>
        <w:t xml:space="preserve"> </w:t>
      </w:r>
      <w:r w:rsidR="0000550E" w:rsidRPr="00D2552A">
        <w:rPr>
          <w:rFonts w:ascii="Arial" w:eastAsia="Arial" w:hAnsi="Arial" w:cs="Arial"/>
          <w:color w:val="000000"/>
          <w:sz w:val="18"/>
          <w:szCs w:val="18"/>
        </w:rPr>
        <w:t xml:space="preserve">8.00am to 5.00pm AEST </w:t>
      </w:r>
      <w:r w:rsidRPr="00D2552A">
        <w:rPr>
          <w:rFonts w:ascii="Arial" w:eastAsia="Arial" w:hAnsi="Arial" w:cs="Arial"/>
          <w:color w:val="000000"/>
          <w:sz w:val="18"/>
          <w:szCs w:val="18"/>
        </w:rPr>
        <w:t xml:space="preserve">and </w:t>
      </w:r>
      <w:r w:rsidR="0000550E" w:rsidRPr="00D2552A">
        <w:rPr>
          <w:rFonts w:ascii="Arial" w:eastAsia="Arial" w:hAnsi="Arial" w:cs="Arial"/>
          <w:color w:val="000000"/>
          <w:sz w:val="18"/>
          <w:szCs w:val="18"/>
        </w:rPr>
        <w:t xml:space="preserve">Friday </w:t>
      </w:r>
      <w:r w:rsidRPr="00D2552A">
        <w:rPr>
          <w:rFonts w:ascii="Arial" w:eastAsia="Arial" w:hAnsi="Arial" w:cs="Arial"/>
          <w:color w:val="000000"/>
          <w:sz w:val="18"/>
          <w:szCs w:val="18"/>
        </w:rPr>
        <w:t xml:space="preserve">September </w:t>
      </w:r>
      <w:r w:rsidRPr="00D2552A">
        <w:rPr>
          <w:rFonts w:ascii="Arial" w:eastAsia="Arial" w:hAnsi="Arial" w:cs="Arial"/>
          <w:sz w:val="18"/>
          <w:szCs w:val="18"/>
        </w:rPr>
        <w:t>13</w:t>
      </w:r>
      <w:r w:rsidRPr="00D2552A">
        <w:rPr>
          <w:rFonts w:ascii="Arial" w:eastAsia="Arial" w:hAnsi="Arial" w:cs="Arial"/>
          <w:color w:val="000000"/>
          <w:sz w:val="18"/>
          <w:szCs w:val="18"/>
        </w:rPr>
        <w:t>, 202</w:t>
      </w:r>
      <w:r w:rsidRPr="00D2552A">
        <w:rPr>
          <w:rFonts w:ascii="Arial" w:eastAsia="Arial" w:hAnsi="Arial" w:cs="Arial"/>
          <w:sz w:val="18"/>
          <w:szCs w:val="18"/>
        </w:rPr>
        <w:t>4</w:t>
      </w:r>
      <w:r w:rsidR="0000550E" w:rsidRPr="00D2552A">
        <w:rPr>
          <w:rFonts w:ascii="Arial" w:eastAsia="Arial" w:hAnsi="Arial" w:cs="Arial"/>
          <w:sz w:val="18"/>
          <w:szCs w:val="18"/>
        </w:rPr>
        <w:t xml:space="preserve">, </w:t>
      </w:r>
      <w:r w:rsidR="0000550E" w:rsidRPr="00D2552A">
        <w:rPr>
          <w:rFonts w:ascii="Arial" w:eastAsia="Arial" w:hAnsi="Arial" w:cs="Arial"/>
          <w:color w:val="000000"/>
          <w:sz w:val="18"/>
          <w:szCs w:val="18"/>
        </w:rPr>
        <w:t>8.00am to 5.00pm AEST</w:t>
      </w:r>
      <w:r w:rsidRPr="00D2552A">
        <w:rPr>
          <w:rFonts w:ascii="Arial" w:eastAsia="Arial" w:hAnsi="Arial" w:cs="Arial"/>
          <w:color w:val="000000"/>
          <w:sz w:val="18"/>
          <w:szCs w:val="18"/>
        </w:rPr>
        <w:t xml:space="preserve">, weather permitting. </w:t>
      </w:r>
      <w:r w:rsidR="00735BA6" w:rsidRPr="00D2552A">
        <w:rPr>
          <w:rFonts w:ascii="Arial" w:eastAsia="Arial" w:hAnsi="Arial" w:cs="Arial"/>
          <w:color w:val="000000"/>
          <w:sz w:val="18"/>
          <w:szCs w:val="18"/>
        </w:rPr>
        <w:t xml:space="preserve"> </w:t>
      </w:r>
    </w:p>
    <w:p w14:paraId="445BDDD9" w14:textId="77777777" w:rsidR="00A9496F" w:rsidRPr="00D2552A" w:rsidRDefault="00427BFA">
      <w:pPr>
        <w:pBdr>
          <w:top w:val="nil"/>
          <w:left w:val="nil"/>
          <w:bottom w:val="nil"/>
          <w:right w:val="nil"/>
          <w:between w:val="nil"/>
        </w:pBdr>
        <w:ind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  </w:t>
      </w:r>
    </w:p>
    <w:p w14:paraId="135AB65C" w14:textId="111C0688"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The Promoter will endeavour to contact each entrant with a date for judging and an approximate time (either morning or afternoon), however, an exact time cannot be provided. The judging team may arrive at an entrant’s property on any dates during the judging dates but will endeavour to arrive on the dates and in any </w:t>
      </w:r>
      <w:proofErr w:type="gramStart"/>
      <w:r w:rsidRPr="00D2552A">
        <w:rPr>
          <w:rFonts w:ascii="Arial" w:eastAsia="Arial" w:hAnsi="Arial" w:cs="Arial"/>
          <w:color w:val="000000"/>
          <w:sz w:val="18"/>
          <w:szCs w:val="18"/>
        </w:rPr>
        <w:t>timing</w:t>
      </w:r>
      <w:proofErr w:type="gramEnd"/>
      <w:r w:rsidRPr="00D2552A">
        <w:rPr>
          <w:rFonts w:ascii="Arial" w:eastAsia="Arial" w:hAnsi="Arial" w:cs="Arial"/>
          <w:color w:val="000000"/>
          <w:sz w:val="18"/>
          <w:szCs w:val="18"/>
        </w:rPr>
        <w:t xml:space="preserve"> window previously advised to the entrant.</w:t>
      </w:r>
    </w:p>
    <w:p w14:paraId="1A12A9D0" w14:textId="77777777" w:rsidR="00A9496F" w:rsidRPr="00D2552A" w:rsidRDefault="00427BFA">
      <w:pPr>
        <w:pBdr>
          <w:top w:val="nil"/>
          <w:left w:val="nil"/>
          <w:bottom w:val="nil"/>
          <w:right w:val="nil"/>
          <w:between w:val="nil"/>
        </w:pBdr>
        <w:ind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 </w:t>
      </w:r>
    </w:p>
    <w:p w14:paraId="5909417D" w14:textId="5D62906D" w:rsidR="00A9496F" w:rsidRPr="00D2552A" w:rsidRDefault="0008783C">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lastRenderedPageBreak/>
        <w:t xml:space="preserve">Providing access to the judges </w:t>
      </w:r>
      <w:r w:rsidR="00427BFA" w:rsidRPr="00D2552A">
        <w:rPr>
          <w:rFonts w:ascii="Arial" w:eastAsia="Arial" w:hAnsi="Arial" w:cs="Arial"/>
          <w:color w:val="000000"/>
          <w:sz w:val="18"/>
          <w:szCs w:val="18"/>
        </w:rPr>
        <w:t>to the entrant’s property</w:t>
      </w:r>
      <w:r w:rsidRPr="00D2552A">
        <w:rPr>
          <w:rFonts w:ascii="Arial" w:eastAsia="Arial" w:hAnsi="Arial" w:cs="Arial"/>
          <w:color w:val="000000"/>
          <w:sz w:val="18"/>
          <w:szCs w:val="18"/>
        </w:rPr>
        <w:t>, for the entire judging period</w:t>
      </w:r>
      <w:r w:rsidR="00427BFA" w:rsidRPr="00D2552A">
        <w:rPr>
          <w:rFonts w:ascii="Arial" w:eastAsia="Arial" w:hAnsi="Arial" w:cs="Arial"/>
          <w:color w:val="000000"/>
          <w:sz w:val="18"/>
          <w:szCs w:val="18"/>
        </w:rPr>
        <w:t xml:space="preserve"> for judging purposes is a mandatory requirement of the competition. </w:t>
      </w:r>
    </w:p>
    <w:p w14:paraId="6C9EB8E6" w14:textId="77777777" w:rsidR="00A9496F" w:rsidRPr="00D2552A" w:rsidRDefault="00A9496F">
      <w:pPr>
        <w:pBdr>
          <w:top w:val="nil"/>
          <w:left w:val="nil"/>
          <w:bottom w:val="nil"/>
          <w:right w:val="nil"/>
          <w:between w:val="nil"/>
        </w:pBdr>
        <w:ind w:hanging="2"/>
        <w:rPr>
          <w:rFonts w:ascii="Arial" w:eastAsia="Arial" w:hAnsi="Arial" w:cs="Arial"/>
          <w:color w:val="000000"/>
          <w:sz w:val="18"/>
          <w:szCs w:val="18"/>
        </w:rPr>
      </w:pPr>
    </w:p>
    <w:p w14:paraId="5D7627D7" w14:textId="7E291357" w:rsidR="0008783C" w:rsidRPr="00D2552A" w:rsidRDefault="0008783C" w:rsidP="0008783C">
      <w:pPr>
        <w:numPr>
          <w:ilvl w:val="0"/>
          <w:numId w:val="1"/>
        </w:numPr>
        <w:pBdr>
          <w:top w:val="nil"/>
          <w:left w:val="nil"/>
          <w:bottom w:val="nil"/>
          <w:right w:val="nil"/>
          <w:between w:val="nil"/>
        </w:pBdr>
        <w:spacing w:after="40"/>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Judging of the nominated gardens will be </w:t>
      </w:r>
      <w:r w:rsidR="00CF3552" w:rsidRPr="00D2552A">
        <w:rPr>
          <w:rFonts w:ascii="Arial" w:eastAsia="Arial" w:hAnsi="Arial" w:cs="Arial"/>
          <w:color w:val="000000"/>
          <w:sz w:val="18"/>
          <w:szCs w:val="18"/>
        </w:rPr>
        <w:t>undertaken in accordance with the parameters set out below</w:t>
      </w:r>
      <w:r w:rsidRPr="00D2552A">
        <w:rPr>
          <w:rFonts w:ascii="Arial" w:eastAsia="Arial" w:hAnsi="Arial" w:cs="Arial"/>
          <w:color w:val="000000"/>
          <w:sz w:val="18"/>
          <w:szCs w:val="18"/>
        </w:rPr>
        <w:t>.</w:t>
      </w:r>
    </w:p>
    <w:p w14:paraId="18E34ABC"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19682CC4" w14:textId="77777777" w:rsidR="00A9496F" w:rsidRPr="00D2552A" w:rsidRDefault="00A9496F">
      <w:pPr>
        <w:pBdr>
          <w:top w:val="nil"/>
          <w:left w:val="nil"/>
          <w:bottom w:val="nil"/>
          <w:right w:val="nil"/>
          <w:between w:val="nil"/>
        </w:pBdr>
        <w:spacing w:after="40"/>
        <w:ind w:hanging="2"/>
        <w:jc w:val="left"/>
        <w:rPr>
          <w:rFonts w:ascii="Arial" w:eastAsia="Arial" w:hAnsi="Arial" w:cs="Arial"/>
          <w:sz w:val="18"/>
          <w:szCs w:val="18"/>
        </w:rPr>
      </w:pPr>
    </w:p>
    <w:p w14:paraId="4C8A21A3" w14:textId="74BE9ACC" w:rsidR="00A9496F" w:rsidRPr="00D2552A" w:rsidRDefault="00427BFA">
      <w:pPr>
        <w:pBdr>
          <w:top w:val="nil"/>
          <w:left w:val="nil"/>
          <w:bottom w:val="nil"/>
          <w:right w:val="nil"/>
          <w:between w:val="nil"/>
        </w:pBdr>
        <w:spacing w:after="40"/>
        <w:ind w:hanging="2"/>
        <w:jc w:val="left"/>
        <w:rPr>
          <w:rFonts w:ascii="Arial" w:eastAsia="Arial" w:hAnsi="Arial" w:cs="Arial"/>
          <w:b/>
          <w:sz w:val="18"/>
          <w:szCs w:val="18"/>
        </w:rPr>
      </w:pPr>
      <w:r w:rsidRPr="00D2552A">
        <w:rPr>
          <w:rFonts w:ascii="Arial" w:eastAsia="Arial" w:hAnsi="Arial" w:cs="Arial"/>
          <w:b/>
          <w:sz w:val="18"/>
          <w:szCs w:val="18"/>
        </w:rPr>
        <w:t>Judging Criteria</w:t>
      </w:r>
    </w:p>
    <w:p w14:paraId="6A393A29" w14:textId="77777777" w:rsidR="00A9496F" w:rsidRPr="00D2552A" w:rsidRDefault="00A9496F">
      <w:pPr>
        <w:pBdr>
          <w:top w:val="nil"/>
          <w:left w:val="nil"/>
          <w:bottom w:val="nil"/>
          <w:right w:val="nil"/>
          <w:between w:val="nil"/>
        </w:pBdr>
        <w:spacing w:after="40"/>
        <w:ind w:hanging="2"/>
        <w:jc w:val="left"/>
        <w:rPr>
          <w:rFonts w:ascii="Arial" w:eastAsia="Arial" w:hAnsi="Arial" w:cs="Arial"/>
          <w:b/>
          <w:sz w:val="18"/>
          <w:szCs w:val="18"/>
        </w:rPr>
      </w:pPr>
    </w:p>
    <w:p w14:paraId="2E283A77" w14:textId="5A698CDC" w:rsidR="00ED7F42" w:rsidRPr="00D2552A" w:rsidRDefault="00427BFA" w:rsidP="00ED7F42">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b/>
          <w:sz w:val="18"/>
          <w:szCs w:val="18"/>
        </w:rPr>
        <w:t>These criteria apply to all City and Regional Residential Classes</w:t>
      </w:r>
      <w:r w:rsidR="00ED7F42" w:rsidRPr="00D2552A">
        <w:rPr>
          <w:rFonts w:ascii="Arial" w:eastAsia="Arial" w:hAnsi="Arial" w:cs="Arial"/>
          <w:b/>
          <w:sz w:val="18"/>
          <w:szCs w:val="18"/>
        </w:rPr>
        <w:t xml:space="preserve">, as well as </w:t>
      </w:r>
      <w:r w:rsidR="00ED7F42" w:rsidRPr="00D2552A">
        <w:rPr>
          <w:rFonts w:ascii="Arial" w:eastAsia="Arial" w:hAnsi="Arial" w:cs="Arial"/>
          <w:sz w:val="18"/>
          <w:szCs w:val="18"/>
        </w:rPr>
        <w:t>Front or Back Garden, Acreage Garden, First Time Entry, Under 45 Years Gardener and Over 70 Years Gardener</w:t>
      </w:r>
    </w:p>
    <w:p w14:paraId="30792FD4" w14:textId="476F974D" w:rsidR="00A9496F" w:rsidRPr="00D2552A" w:rsidRDefault="00A9496F">
      <w:pPr>
        <w:pBdr>
          <w:top w:val="nil"/>
          <w:left w:val="nil"/>
          <w:bottom w:val="nil"/>
          <w:right w:val="nil"/>
          <w:between w:val="nil"/>
        </w:pBdr>
        <w:spacing w:after="40"/>
        <w:ind w:hanging="2"/>
        <w:jc w:val="left"/>
        <w:rPr>
          <w:rFonts w:ascii="Arial" w:eastAsia="Arial" w:hAnsi="Arial" w:cs="Arial"/>
          <w:b/>
          <w:sz w:val="18"/>
          <w:szCs w:val="18"/>
        </w:rPr>
      </w:pPr>
    </w:p>
    <w:p w14:paraId="342CB84D" w14:textId="77777777" w:rsidR="00A9496F" w:rsidRPr="00D2552A" w:rsidRDefault="00A9496F">
      <w:pPr>
        <w:pBdr>
          <w:top w:val="nil"/>
          <w:left w:val="nil"/>
          <w:bottom w:val="nil"/>
          <w:right w:val="nil"/>
          <w:between w:val="nil"/>
        </w:pBdr>
        <w:spacing w:after="40"/>
        <w:ind w:hanging="2"/>
        <w:jc w:val="left"/>
        <w:rPr>
          <w:rFonts w:ascii="Arial" w:eastAsia="Arial" w:hAnsi="Arial" w:cs="Arial"/>
          <w:b/>
          <w:sz w:val="18"/>
          <w:szCs w:val="18"/>
        </w:rPr>
      </w:pPr>
    </w:p>
    <w:p w14:paraId="32A7251C"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 xml:space="preserve">Overall Appearance </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t>30 points</w:t>
      </w:r>
    </w:p>
    <w:p w14:paraId="5147736B"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First impressions?  “Wow” factor?</w:t>
      </w:r>
    </w:p>
    <w:p w14:paraId="3D23BE51"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The overall visual impact and atmosphere of the garden.</w:t>
      </w:r>
    </w:p>
    <w:p w14:paraId="1F48F93A"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Does everything work together “as a whole”?</w:t>
      </w:r>
    </w:p>
    <w:p w14:paraId="4D8DEAB4" w14:textId="77777777" w:rsidR="00A9496F" w:rsidRPr="00D2552A" w:rsidRDefault="00A9496F">
      <w:pPr>
        <w:pBdr>
          <w:top w:val="nil"/>
          <w:left w:val="nil"/>
          <w:bottom w:val="nil"/>
          <w:right w:val="nil"/>
          <w:between w:val="nil"/>
        </w:pBdr>
        <w:spacing w:after="40"/>
        <w:ind w:hanging="2"/>
        <w:jc w:val="left"/>
        <w:rPr>
          <w:rFonts w:ascii="Arial" w:eastAsia="Arial" w:hAnsi="Arial" w:cs="Arial"/>
          <w:sz w:val="18"/>
          <w:szCs w:val="18"/>
        </w:rPr>
      </w:pPr>
    </w:p>
    <w:p w14:paraId="5871E3EA"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 xml:space="preserve">Layout and Design </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t>30 points</w:t>
      </w:r>
    </w:p>
    <w:p w14:paraId="244170C2"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Does the garden “flow”?</w:t>
      </w:r>
    </w:p>
    <w:p w14:paraId="7D8F99C4"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Is it easy for people to move through the garden?</w:t>
      </w:r>
    </w:p>
    <w:p w14:paraId="090AE580"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Any use of basic design principles?  (</w:t>
      </w:r>
      <w:proofErr w:type="gramStart"/>
      <w:r w:rsidRPr="00D2552A">
        <w:rPr>
          <w:rFonts w:ascii="Arial" w:eastAsia="Arial" w:hAnsi="Arial" w:cs="Arial"/>
          <w:sz w:val="18"/>
          <w:szCs w:val="18"/>
        </w:rPr>
        <w:t>colour</w:t>
      </w:r>
      <w:proofErr w:type="gramEnd"/>
      <w:r w:rsidRPr="00D2552A">
        <w:rPr>
          <w:rFonts w:ascii="Arial" w:eastAsia="Arial" w:hAnsi="Arial" w:cs="Arial"/>
          <w:sz w:val="18"/>
          <w:szCs w:val="18"/>
        </w:rPr>
        <w:t>, texture, form, scale, rhythm, unity, line, space, repetition, symmetry, focal points may be considered)</w:t>
      </w:r>
    </w:p>
    <w:p w14:paraId="02130531"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Suited to the built environment? (Scale, period)</w:t>
      </w:r>
    </w:p>
    <w:p w14:paraId="2EBAEA4A" w14:textId="77777777" w:rsidR="00A9496F" w:rsidRPr="00D2552A" w:rsidRDefault="00A9496F">
      <w:pPr>
        <w:pBdr>
          <w:top w:val="nil"/>
          <w:left w:val="nil"/>
          <w:bottom w:val="nil"/>
          <w:right w:val="nil"/>
          <w:between w:val="nil"/>
        </w:pBdr>
        <w:spacing w:after="40"/>
        <w:ind w:hanging="2"/>
        <w:jc w:val="left"/>
        <w:rPr>
          <w:rFonts w:ascii="Arial" w:eastAsia="Arial" w:hAnsi="Arial" w:cs="Arial"/>
          <w:sz w:val="18"/>
          <w:szCs w:val="18"/>
        </w:rPr>
      </w:pPr>
    </w:p>
    <w:p w14:paraId="53BAE948"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 xml:space="preserve">Cultural Practices, </w:t>
      </w:r>
      <w:proofErr w:type="gramStart"/>
      <w:r w:rsidRPr="00D2552A">
        <w:rPr>
          <w:rFonts w:ascii="Arial" w:eastAsia="Arial" w:hAnsi="Arial" w:cs="Arial"/>
          <w:sz w:val="18"/>
          <w:szCs w:val="18"/>
        </w:rPr>
        <w:t>sustainability</w:t>
      </w:r>
      <w:proofErr w:type="gramEnd"/>
      <w:r w:rsidRPr="00D2552A">
        <w:rPr>
          <w:rFonts w:ascii="Arial" w:eastAsia="Arial" w:hAnsi="Arial" w:cs="Arial"/>
          <w:sz w:val="18"/>
          <w:szCs w:val="18"/>
        </w:rPr>
        <w:t xml:space="preserve"> and plant selection</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t>20 points</w:t>
      </w:r>
    </w:p>
    <w:p w14:paraId="44945C2D"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Sustainability is a priority</w:t>
      </w:r>
    </w:p>
    <w:p w14:paraId="0AA10F34"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General condition of plants</w:t>
      </w:r>
    </w:p>
    <w:p w14:paraId="5FD10419"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Minimal pests and diseases</w:t>
      </w:r>
    </w:p>
    <w:p w14:paraId="7097147C"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Weed control</w:t>
      </w:r>
    </w:p>
    <w:p w14:paraId="6EF9DE57"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Mulching</w:t>
      </w:r>
    </w:p>
    <w:p w14:paraId="02D3B535"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Effective and efficient irrigation practices</w:t>
      </w:r>
    </w:p>
    <w:p w14:paraId="0EDB60A3"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 xml:space="preserve">Selection of a variety of plant species </w:t>
      </w:r>
    </w:p>
    <w:p w14:paraId="11171168"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Appropriate to climate, soils</w:t>
      </w:r>
    </w:p>
    <w:p w14:paraId="3D037223"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Flowering time considered</w:t>
      </w:r>
    </w:p>
    <w:p w14:paraId="483E7AC3"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Best features on display in spring? (</w:t>
      </w:r>
      <w:proofErr w:type="gramStart"/>
      <w:r w:rsidRPr="00D2552A">
        <w:rPr>
          <w:rFonts w:ascii="Arial" w:eastAsia="Arial" w:hAnsi="Arial" w:cs="Arial"/>
          <w:sz w:val="18"/>
          <w:szCs w:val="18"/>
        </w:rPr>
        <w:t>flowers</w:t>
      </w:r>
      <w:proofErr w:type="gramEnd"/>
      <w:r w:rsidRPr="00D2552A">
        <w:rPr>
          <w:rFonts w:ascii="Arial" w:eastAsia="Arial" w:hAnsi="Arial" w:cs="Arial"/>
          <w:sz w:val="18"/>
          <w:szCs w:val="18"/>
        </w:rPr>
        <w:t>, foliage, fruit?)</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p>
    <w:p w14:paraId="1FF860B6" w14:textId="77777777" w:rsidR="00A9496F" w:rsidRPr="00D2552A" w:rsidRDefault="00A9496F">
      <w:pPr>
        <w:pBdr>
          <w:top w:val="nil"/>
          <w:left w:val="nil"/>
          <w:bottom w:val="nil"/>
          <w:right w:val="nil"/>
          <w:between w:val="nil"/>
        </w:pBdr>
        <w:spacing w:after="40"/>
        <w:ind w:hanging="2"/>
        <w:jc w:val="left"/>
        <w:rPr>
          <w:rFonts w:ascii="Arial" w:eastAsia="Arial" w:hAnsi="Arial" w:cs="Arial"/>
          <w:sz w:val="18"/>
          <w:szCs w:val="18"/>
        </w:rPr>
      </w:pPr>
    </w:p>
    <w:p w14:paraId="16A2DFBD"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 xml:space="preserve">General maintenance and Garden features </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t>20 points</w:t>
      </w:r>
    </w:p>
    <w:p w14:paraId="016E234A"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Appropriate to garden theme or style</w:t>
      </w:r>
    </w:p>
    <w:p w14:paraId="794C8840"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 xml:space="preserve">Can be - water features, paths, decks, pergolas, arches, gates, doors, windmills, garden art, edging, retaining walls, pots, murals, fences, dividers, sheds, </w:t>
      </w:r>
      <w:proofErr w:type="spellStart"/>
      <w:r w:rsidRPr="00D2552A">
        <w:rPr>
          <w:rFonts w:ascii="Arial" w:eastAsia="Arial" w:hAnsi="Arial" w:cs="Arial"/>
          <w:sz w:val="18"/>
          <w:szCs w:val="18"/>
        </w:rPr>
        <w:t>arbors</w:t>
      </w:r>
      <w:proofErr w:type="spellEnd"/>
    </w:p>
    <w:p w14:paraId="0813EC33"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Property is maintained, all features listed above in good condition</w:t>
      </w:r>
    </w:p>
    <w:p w14:paraId="7F592396" w14:textId="77777777" w:rsidR="00A9496F" w:rsidRPr="00D2552A" w:rsidRDefault="00427BFA">
      <w:pPr>
        <w:pBdr>
          <w:top w:val="nil"/>
          <w:left w:val="nil"/>
          <w:bottom w:val="nil"/>
          <w:right w:val="nil"/>
          <w:between w:val="nil"/>
        </w:pBdr>
        <w:spacing w:after="40"/>
        <w:ind w:hanging="2"/>
        <w:jc w:val="left"/>
        <w:rPr>
          <w:rFonts w:ascii="Arial" w:eastAsia="Arial" w:hAnsi="Arial" w:cs="Arial"/>
          <w:sz w:val="18"/>
          <w:szCs w:val="18"/>
        </w:rPr>
      </w:pPr>
      <w:r w:rsidRPr="00D2552A">
        <w:rPr>
          <w:rFonts w:ascii="Arial" w:eastAsia="Arial" w:hAnsi="Arial" w:cs="Arial"/>
          <w:sz w:val="18"/>
          <w:szCs w:val="18"/>
        </w:rPr>
        <w:t>Edging well defined, tidy</w:t>
      </w:r>
    </w:p>
    <w:p w14:paraId="19B72123" w14:textId="77777777" w:rsidR="00A9496F" w:rsidRPr="00D2552A" w:rsidRDefault="00A9496F">
      <w:pPr>
        <w:pBdr>
          <w:top w:val="nil"/>
          <w:left w:val="nil"/>
          <w:bottom w:val="nil"/>
          <w:right w:val="nil"/>
          <w:between w:val="nil"/>
        </w:pBdr>
        <w:spacing w:after="40"/>
        <w:ind w:hanging="2"/>
        <w:jc w:val="left"/>
        <w:rPr>
          <w:rFonts w:ascii="Arial" w:eastAsia="Arial" w:hAnsi="Arial" w:cs="Arial"/>
          <w:sz w:val="18"/>
          <w:szCs w:val="18"/>
        </w:rPr>
      </w:pPr>
    </w:p>
    <w:p w14:paraId="217F0812" w14:textId="77777777" w:rsidR="00A9496F" w:rsidRPr="00D2552A" w:rsidRDefault="00427BFA">
      <w:pPr>
        <w:pBdr>
          <w:top w:val="nil"/>
          <w:left w:val="nil"/>
          <w:bottom w:val="nil"/>
          <w:right w:val="nil"/>
          <w:between w:val="nil"/>
        </w:pBdr>
        <w:spacing w:after="40"/>
        <w:ind w:hanging="2"/>
        <w:jc w:val="left"/>
        <w:rPr>
          <w:rFonts w:ascii="Arial" w:eastAsia="Arial" w:hAnsi="Arial" w:cs="Arial"/>
          <w:b/>
          <w:sz w:val="18"/>
          <w:szCs w:val="18"/>
        </w:rPr>
      </w:pPr>
      <w:r w:rsidRPr="00D2552A">
        <w:rPr>
          <w:rFonts w:ascii="Arial" w:eastAsia="Arial" w:hAnsi="Arial" w:cs="Arial"/>
          <w:b/>
          <w:sz w:val="18"/>
          <w:szCs w:val="18"/>
        </w:rPr>
        <w:t>Total:</w:t>
      </w:r>
      <w:r w:rsidRPr="00D2552A">
        <w:rPr>
          <w:rFonts w:ascii="Arial" w:eastAsia="Arial" w:hAnsi="Arial" w:cs="Arial"/>
          <w:sz w:val="18"/>
          <w:szCs w:val="18"/>
        </w:rPr>
        <w:t xml:space="preserve"> </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b/>
          <w:sz w:val="18"/>
          <w:szCs w:val="18"/>
        </w:rPr>
        <w:t>100 points</w:t>
      </w:r>
    </w:p>
    <w:p w14:paraId="2165518A" w14:textId="77777777" w:rsidR="00A9496F" w:rsidRPr="00D2552A" w:rsidRDefault="00A9496F">
      <w:pPr>
        <w:pBdr>
          <w:top w:val="nil"/>
          <w:left w:val="nil"/>
          <w:bottom w:val="nil"/>
          <w:right w:val="nil"/>
          <w:between w:val="nil"/>
        </w:pBdr>
        <w:spacing w:after="40"/>
        <w:ind w:hanging="2"/>
        <w:jc w:val="left"/>
        <w:rPr>
          <w:rFonts w:ascii="Arial" w:eastAsia="Arial" w:hAnsi="Arial" w:cs="Arial"/>
          <w:sz w:val="18"/>
          <w:szCs w:val="18"/>
        </w:rPr>
      </w:pPr>
    </w:p>
    <w:p w14:paraId="48339A9E" w14:textId="77777777" w:rsidR="00A9496F" w:rsidRPr="00D2552A" w:rsidRDefault="00A9496F">
      <w:pPr>
        <w:pBdr>
          <w:top w:val="nil"/>
          <w:left w:val="nil"/>
          <w:bottom w:val="nil"/>
          <w:right w:val="nil"/>
          <w:between w:val="nil"/>
        </w:pBdr>
        <w:spacing w:after="40"/>
        <w:ind w:hanging="2"/>
        <w:jc w:val="left"/>
        <w:rPr>
          <w:rFonts w:ascii="Arial" w:eastAsia="Arial" w:hAnsi="Arial" w:cs="Arial"/>
          <w:sz w:val="18"/>
          <w:szCs w:val="18"/>
        </w:rPr>
      </w:pPr>
    </w:p>
    <w:p w14:paraId="7EBF8A94" w14:textId="77777777" w:rsidR="00A9496F" w:rsidRPr="00D2552A" w:rsidRDefault="00427BFA">
      <w:pPr>
        <w:spacing w:after="40"/>
        <w:ind w:hanging="2"/>
        <w:jc w:val="left"/>
        <w:rPr>
          <w:rFonts w:ascii="Arial" w:eastAsia="Arial" w:hAnsi="Arial" w:cs="Arial"/>
          <w:b/>
          <w:sz w:val="18"/>
          <w:szCs w:val="18"/>
        </w:rPr>
      </w:pPr>
      <w:r w:rsidRPr="00D2552A">
        <w:rPr>
          <w:rFonts w:ascii="Arial" w:eastAsia="Arial" w:hAnsi="Arial" w:cs="Arial"/>
          <w:b/>
          <w:sz w:val="18"/>
          <w:szCs w:val="18"/>
        </w:rPr>
        <w:t>Floral Gardens option</w:t>
      </w:r>
    </w:p>
    <w:p w14:paraId="15345CEF" w14:textId="77777777" w:rsidR="00A9496F" w:rsidRPr="00D2552A" w:rsidRDefault="00A9496F">
      <w:pPr>
        <w:spacing w:after="40"/>
        <w:ind w:hanging="2"/>
        <w:jc w:val="left"/>
        <w:rPr>
          <w:rFonts w:ascii="Arial" w:eastAsia="Arial" w:hAnsi="Arial" w:cs="Arial"/>
          <w:sz w:val="18"/>
          <w:szCs w:val="18"/>
        </w:rPr>
      </w:pPr>
    </w:p>
    <w:p w14:paraId="14DDF865"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 xml:space="preserve">Visual impact – The floral display has a strong visual impact for the observer.  This could be whole of garden, garden room, or part thereof.  Use of colour theory considered – </w:t>
      </w:r>
      <w:proofErr w:type="gramStart"/>
      <w:r w:rsidRPr="00D2552A">
        <w:rPr>
          <w:rFonts w:ascii="Arial" w:eastAsia="Arial" w:hAnsi="Arial" w:cs="Arial"/>
          <w:sz w:val="18"/>
          <w:szCs w:val="18"/>
        </w:rPr>
        <w:t>e.g.</w:t>
      </w:r>
      <w:proofErr w:type="gramEnd"/>
      <w:r w:rsidRPr="00D2552A">
        <w:rPr>
          <w:rFonts w:ascii="Arial" w:eastAsia="Arial" w:hAnsi="Arial" w:cs="Arial"/>
          <w:sz w:val="18"/>
          <w:szCs w:val="18"/>
        </w:rPr>
        <w:t xml:space="preserve"> harmonious, contrasting, warm, cool colours</w:t>
      </w:r>
      <w:r w:rsidRPr="00D2552A">
        <w:rPr>
          <w:rFonts w:ascii="Arial" w:eastAsia="Arial" w:hAnsi="Arial" w:cs="Arial"/>
          <w:sz w:val="18"/>
          <w:szCs w:val="18"/>
        </w:rPr>
        <w:tab/>
      </w:r>
      <w:r w:rsidRPr="00D2552A">
        <w:rPr>
          <w:rFonts w:ascii="Arial" w:eastAsia="Arial" w:hAnsi="Arial" w:cs="Arial"/>
          <w:sz w:val="18"/>
          <w:szCs w:val="18"/>
        </w:rPr>
        <w:tab/>
        <w:t>40 points</w:t>
      </w:r>
    </w:p>
    <w:p w14:paraId="228EFDAE" w14:textId="77777777" w:rsidR="00A9496F" w:rsidRPr="00D2552A" w:rsidRDefault="00A9496F">
      <w:pPr>
        <w:spacing w:after="40"/>
        <w:ind w:hanging="2"/>
        <w:jc w:val="left"/>
        <w:rPr>
          <w:rFonts w:ascii="Arial" w:eastAsia="Arial" w:hAnsi="Arial" w:cs="Arial"/>
          <w:sz w:val="18"/>
          <w:szCs w:val="18"/>
        </w:rPr>
      </w:pPr>
    </w:p>
    <w:p w14:paraId="62A6BE85"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Plant selection and placement – Selection of genera and species appropriate to garden style, displays can consist of annuals, perennials, and/or bulbs.  Heights/spacings appropriate for plant species, position in garden, viewing angles.</w:t>
      </w:r>
    </w:p>
    <w:p w14:paraId="31E7EB01"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lastRenderedPageBreak/>
        <w:t>40 points</w:t>
      </w:r>
    </w:p>
    <w:p w14:paraId="292F546A" w14:textId="77777777" w:rsidR="00A9496F" w:rsidRPr="00D2552A" w:rsidRDefault="00A9496F">
      <w:pPr>
        <w:spacing w:after="40"/>
        <w:ind w:hanging="2"/>
        <w:jc w:val="left"/>
        <w:rPr>
          <w:rFonts w:ascii="Arial" w:eastAsia="Arial" w:hAnsi="Arial" w:cs="Arial"/>
          <w:sz w:val="18"/>
          <w:szCs w:val="18"/>
        </w:rPr>
      </w:pPr>
    </w:p>
    <w:p w14:paraId="17C63230"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 xml:space="preserve">Health and vigour of plants, Sustainable practices used – minimal pest, </w:t>
      </w:r>
      <w:proofErr w:type="gramStart"/>
      <w:r w:rsidRPr="00D2552A">
        <w:rPr>
          <w:rFonts w:ascii="Arial" w:eastAsia="Arial" w:hAnsi="Arial" w:cs="Arial"/>
          <w:sz w:val="18"/>
          <w:szCs w:val="18"/>
        </w:rPr>
        <w:t>disease</w:t>
      </w:r>
      <w:proofErr w:type="gramEnd"/>
      <w:r w:rsidRPr="00D2552A">
        <w:rPr>
          <w:rFonts w:ascii="Arial" w:eastAsia="Arial" w:hAnsi="Arial" w:cs="Arial"/>
          <w:sz w:val="18"/>
          <w:szCs w:val="18"/>
        </w:rPr>
        <w:t xml:space="preserve"> and nutritional problems.  Plants are appropriate to aspect, region, climate, </w:t>
      </w:r>
      <w:proofErr w:type="gramStart"/>
      <w:r w:rsidRPr="00D2552A">
        <w:rPr>
          <w:rFonts w:ascii="Arial" w:eastAsia="Arial" w:hAnsi="Arial" w:cs="Arial"/>
          <w:sz w:val="18"/>
          <w:szCs w:val="18"/>
        </w:rPr>
        <w:t>weather</w:t>
      </w:r>
      <w:proofErr w:type="gramEnd"/>
      <w:r w:rsidRPr="00D2552A">
        <w:rPr>
          <w:rFonts w:ascii="Arial" w:eastAsia="Arial" w:hAnsi="Arial" w:cs="Arial"/>
          <w:sz w:val="18"/>
          <w:szCs w:val="18"/>
        </w:rPr>
        <w:t xml:space="preserve"> and season. Sustainability - demonstrated by practices such as use of efficient irrigation, mulches, soil improvers, recycling, seed saving etc.</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20 points</w:t>
      </w:r>
    </w:p>
    <w:p w14:paraId="29802073" w14:textId="77777777" w:rsidR="00A9496F" w:rsidRPr="00D2552A" w:rsidRDefault="00A9496F">
      <w:pPr>
        <w:spacing w:after="40"/>
        <w:ind w:hanging="2"/>
        <w:jc w:val="left"/>
        <w:rPr>
          <w:rFonts w:ascii="Arial" w:eastAsia="Arial" w:hAnsi="Arial" w:cs="Arial"/>
          <w:sz w:val="18"/>
          <w:szCs w:val="18"/>
        </w:rPr>
      </w:pPr>
    </w:p>
    <w:p w14:paraId="33699A6B"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Total points achievable</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t>100 points</w:t>
      </w:r>
    </w:p>
    <w:p w14:paraId="7555CF03" w14:textId="77777777" w:rsidR="00A9496F" w:rsidRPr="00D2552A" w:rsidRDefault="00A9496F">
      <w:pPr>
        <w:spacing w:after="40"/>
        <w:ind w:hanging="2"/>
        <w:jc w:val="left"/>
        <w:rPr>
          <w:rFonts w:ascii="Arial" w:eastAsia="Arial" w:hAnsi="Arial" w:cs="Arial"/>
          <w:sz w:val="18"/>
          <w:szCs w:val="18"/>
        </w:rPr>
      </w:pPr>
    </w:p>
    <w:p w14:paraId="77F3A59D" w14:textId="77777777" w:rsidR="00A9496F" w:rsidRPr="00D2552A" w:rsidRDefault="00A9496F">
      <w:pPr>
        <w:spacing w:after="40"/>
        <w:ind w:hanging="2"/>
        <w:jc w:val="left"/>
        <w:rPr>
          <w:rFonts w:ascii="Arial" w:eastAsia="Arial" w:hAnsi="Arial" w:cs="Arial"/>
          <w:sz w:val="18"/>
          <w:szCs w:val="18"/>
        </w:rPr>
      </w:pPr>
    </w:p>
    <w:p w14:paraId="59257E3B"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b/>
          <w:sz w:val="18"/>
          <w:szCs w:val="18"/>
        </w:rPr>
        <w:t>Small space / Courtyard / Balcony / Potted Plant Collection option</w:t>
      </w:r>
    </w:p>
    <w:p w14:paraId="0E688390" w14:textId="77777777" w:rsidR="00A9496F" w:rsidRPr="00D2552A" w:rsidRDefault="00A9496F">
      <w:pPr>
        <w:spacing w:after="40"/>
        <w:ind w:hanging="2"/>
        <w:jc w:val="left"/>
        <w:rPr>
          <w:rFonts w:ascii="Arial" w:eastAsia="Arial" w:hAnsi="Arial" w:cs="Arial"/>
          <w:sz w:val="18"/>
          <w:szCs w:val="18"/>
        </w:rPr>
      </w:pPr>
    </w:p>
    <w:p w14:paraId="5A8BF4E4"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Design – plants and containers are arranged to make best use of space and allow access to paths / doors / lawns.  No impediments to foot traffic.  Range and diversity of species grown is appropriate to design intent – taking into account collections of genera or planting styles (</w:t>
      </w:r>
      <w:proofErr w:type="gramStart"/>
      <w:r w:rsidRPr="00D2552A">
        <w:rPr>
          <w:rFonts w:ascii="Arial" w:eastAsia="Arial" w:hAnsi="Arial" w:cs="Arial"/>
          <w:sz w:val="18"/>
          <w:szCs w:val="18"/>
        </w:rPr>
        <w:t>e.g.</w:t>
      </w:r>
      <w:proofErr w:type="gramEnd"/>
      <w:r w:rsidRPr="00D2552A">
        <w:rPr>
          <w:rFonts w:ascii="Arial" w:eastAsia="Arial" w:hAnsi="Arial" w:cs="Arial"/>
          <w:sz w:val="18"/>
          <w:szCs w:val="18"/>
        </w:rPr>
        <w:t xml:space="preserve"> bonsai)</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30 points</w:t>
      </w:r>
    </w:p>
    <w:p w14:paraId="463EB6E7" w14:textId="77777777" w:rsidR="00A9496F" w:rsidRPr="00D2552A" w:rsidRDefault="00A9496F">
      <w:pPr>
        <w:spacing w:after="40"/>
        <w:ind w:hanging="2"/>
        <w:jc w:val="left"/>
        <w:rPr>
          <w:rFonts w:ascii="Arial" w:eastAsia="Arial" w:hAnsi="Arial" w:cs="Arial"/>
          <w:sz w:val="18"/>
          <w:szCs w:val="18"/>
        </w:rPr>
      </w:pPr>
    </w:p>
    <w:p w14:paraId="6EFBA138"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 xml:space="preserve">Health and vigour of plants – minimal pest, </w:t>
      </w:r>
      <w:proofErr w:type="gramStart"/>
      <w:r w:rsidRPr="00D2552A">
        <w:rPr>
          <w:rFonts w:ascii="Arial" w:eastAsia="Arial" w:hAnsi="Arial" w:cs="Arial"/>
          <w:sz w:val="18"/>
          <w:szCs w:val="18"/>
        </w:rPr>
        <w:t>disease</w:t>
      </w:r>
      <w:proofErr w:type="gramEnd"/>
      <w:r w:rsidRPr="00D2552A">
        <w:rPr>
          <w:rFonts w:ascii="Arial" w:eastAsia="Arial" w:hAnsi="Arial" w:cs="Arial"/>
          <w:sz w:val="18"/>
          <w:szCs w:val="18"/>
        </w:rPr>
        <w:t xml:space="preserve"> and nutritional problems.  Plants chosen are appropriate to light levels, region, climate and weather and season</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20 points</w:t>
      </w:r>
    </w:p>
    <w:p w14:paraId="4664D15D" w14:textId="77777777" w:rsidR="00A9496F" w:rsidRPr="00D2552A" w:rsidRDefault="00A9496F">
      <w:pPr>
        <w:spacing w:after="40"/>
        <w:ind w:hanging="2"/>
        <w:jc w:val="left"/>
        <w:rPr>
          <w:rFonts w:ascii="Arial" w:eastAsia="Arial" w:hAnsi="Arial" w:cs="Arial"/>
          <w:sz w:val="18"/>
          <w:szCs w:val="18"/>
        </w:rPr>
      </w:pPr>
    </w:p>
    <w:p w14:paraId="24C0A58B"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Impact and presentation – foliage, flowers, colour, containers used to best effect</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30 points</w:t>
      </w:r>
    </w:p>
    <w:p w14:paraId="0D9B8749" w14:textId="77777777" w:rsidR="00A9496F" w:rsidRPr="00D2552A" w:rsidRDefault="00A9496F">
      <w:pPr>
        <w:spacing w:after="40"/>
        <w:ind w:hanging="2"/>
        <w:jc w:val="left"/>
        <w:rPr>
          <w:rFonts w:ascii="Arial" w:eastAsia="Arial" w:hAnsi="Arial" w:cs="Arial"/>
          <w:sz w:val="18"/>
          <w:szCs w:val="18"/>
        </w:rPr>
      </w:pPr>
    </w:p>
    <w:p w14:paraId="22A1C16E"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Maintenance – area is free from debris, leaves.  Built environment and hard landscape is maintained to a high level – paths, structures, furniture, ornaments</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20 points</w:t>
      </w:r>
    </w:p>
    <w:p w14:paraId="32865E7F" w14:textId="77777777" w:rsidR="00A9496F" w:rsidRPr="00D2552A" w:rsidRDefault="00A9496F">
      <w:pPr>
        <w:spacing w:after="40"/>
        <w:ind w:hanging="2"/>
        <w:jc w:val="left"/>
        <w:rPr>
          <w:rFonts w:ascii="Arial" w:eastAsia="Arial" w:hAnsi="Arial" w:cs="Arial"/>
          <w:sz w:val="18"/>
          <w:szCs w:val="18"/>
        </w:rPr>
      </w:pPr>
    </w:p>
    <w:p w14:paraId="67E3F731" w14:textId="77777777" w:rsidR="00A9496F" w:rsidRPr="00D2552A" w:rsidRDefault="00A9496F">
      <w:pPr>
        <w:spacing w:after="40"/>
        <w:ind w:hanging="2"/>
        <w:jc w:val="left"/>
        <w:rPr>
          <w:rFonts w:ascii="Arial" w:eastAsia="Arial" w:hAnsi="Arial" w:cs="Arial"/>
          <w:sz w:val="18"/>
          <w:szCs w:val="18"/>
        </w:rPr>
      </w:pPr>
    </w:p>
    <w:p w14:paraId="2F8EF076"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Total points achievable</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t>100 points</w:t>
      </w:r>
    </w:p>
    <w:p w14:paraId="19ABBAA8" w14:textId="77777777" w:rsidR="00A9496F" w:rsidRPr="00D2552A" w:rsidRDefault="00A9496F">
      <w:pPr>
        <w:spacing w:after="40"/>
        <w:ind w:hanging="2"/>
        <w:jc w:val="left"/>
        <w:rPr>
          <w:rFonts w:ascii="Arial" w:eastAsia="Arial" w:hAnsi="Arial" w:cs="Arial"/>
          <w:sz w:val="18"/>
          <w:szCs w:val="18"/>
        </w:rPr>
      </w:pPr>
    </w:p>
    <w:p w14:paraId="6C248610" w14:textId="77777777" w:rsidR="00A9496F" w:rsidRPr="00D2552A" w:rsidRDefault="00427BFA">
      <w:pPr>
        <w:spacing w:after="40"/>
        <w:ind w:hanging="2"/>
        <w:jc w:val="left"/>
        <w:rPr>
          <w:rFonts w:ascii="Arial" w:eastAsia="Arial" w:hAnsi="Arial" w:cs="Arial"/>
          <w:b/>
          <w:sz w:val="18"/>
          <w:szCs w:val="18"/>
        </w:rPr>
      </w:pPr>
      <w:r w:rsidRPr="00D2552A">
        <w:rPr>
          <w:rFonts w:ascii="Arial" w:eastAsia="Arial" w:hAnsi="Arial" w:cs="Arial"/>
          <w:b/>
          <w:sz w:val="18"/>
          <w:szCs w:val="18"/>
        </w:rPr>
        <w:t>Productive area option</w:t>
      </w:r>
    </w:p>
    <w:p w14:paraId="5037F525" w14:textId="77777777" w:rsidR="00A9496F" w:rsidRPr="00D2552A" w:rsidRDefault="00427BFA">
      <w:pPr>
        <w:spacing w:after="40"/>
        <w:ind w:hanging="2"/>
        <w:jc w:val="left"/>
        <w:rPr>
          <w:rFonts w:ascii="Arial" w:eastAsia="Arial" w:hAnsi="Arial" w:cs="Arial"/>
          <w:b/>
          <w:sz w:val="18"/>
          <w:szCs w:val="18"/>
        </w:rPr>
      </w:pPr>
      <w:r w:rsidRPr="00D2552A">
        <w:rPr>
          <w:rFonts w:ascii="Arial" w:eastAsia="Arial" w:hAnsi="Arial" w:cs="Arial"/>
          <w:b/>
          <w:sz w:val="18"/>
          <w:szCs w:val="18"/>
        </w:rPr>
        <w:t>(Also applies to School Gardens – Productive areas)</w:t>
      </w:r>
    </w:p>
    <w:p w14:paraId="0DC4647C" w14:textId="77777777" w:rsidR="00A9496F" w:rsidRPr="00D2552A" w:rsidRDefault="00A9496F">
      <w:pPr>
        <w:spacing w:after="40"/>
        <w:ind w:hanging="2"/>
        <w:jc w:val="left"/>
        <w:rPr>
          <w:rFonts w:ascii="Arial" w:eastAsia="Arial" w:hAnsi="Arial" w:cs="Arial"/>
          <w:sz w:val="18"/>
          <w:szCs w:val="18"/>
        </w:rPr>
      </w:pPr>
    </w:p>
    <w:p w14:paraId="424FACEF" w14:textId="77777777" w:rsidR="00A9496F" w:rsidRPr="00D2552A" w:rsidRDefault="00A9496F">
      <w:pPr>
        <w:spacing w:after="40"/>
        <w:ind w:hanging="2"/>
        <w:jc w:val="left"/>
        <w:rPr>
          <w:rFonts w:ascii="Arial" w:eastAsia="Arial" w:hAnsi="Arial" w:cs="Arial"/>
          <w:sz w:val="18"/>
          <w:szCs w:val="18"/>
        </w:rPr>
      </w:pPr>
    </w:p>
    <w:p w14:paraId="05AA1608"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Cultural practices – composting, worm farms, compost teas etc., minimal use of chemicals, preference given to organic methods</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40 points</w:t>
      </w:r>
    </w:p>
    <w:p w14:paraId="691BF623" w14:textId="77777777" w:rsidR="00A9496F" w:rsidRPr="00D2552A" w:rsidRDefault="00A9496F">
      <w:pPr>
        <w:spacing w:after="40"/>
        <w:ind w:hanging="2"/>
        <w:jc w:val="left"/>
        <w:rPr>
          <w:rFonts w:ascii="Arial" w:eastAsia="Arial" w:hAnsi="Arial" w:cs="Arial"/>
          <w:sz w:val="18"/>
          <w:szCs w:val="18"/>
        </w:rPr>
      </w:pPr>
    </w:p>
    <w:p w14:paraId="70BE969F"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 xml:space="preserve">Sustainable practices evident, </w:t>
      </w:r>
      <w:proofErr w:type="spellStart"/>
      <w:r w:rsidRPr="00D2552A">
        <w:rPr>
          <w:rFonts w:ascii="Arial" w:eastAsia="Arial" w:hAnsi="Arial" w:cs="Arial"/>
          <w:sz w:val="18"/>
          <w:szCs w:val="18"/>
        </w:rPr>
        <w:t>e.</w:t>
      </w:r>
      <w:proofErr w:type="gramStart"/>
      <w:r w:rsidRPr="00D2552A">
        <w:rPr>
          <w:rFonts w:ascii="Arial" w:eastAsia="Arial" w:hAnsi="Arial" w:cs="Arial"/>
          <w:sz w:val="18"/>
          <w:szCs w:val="18"/>
        </w:rPr>
        <w:t>g.Water</w:t>
      </w:r>
      <w:proofErr w:type="spellEnd"/>
      <w:proofErr w:type="gramEnd"/>
      <w:r w:rsidRPr="00D2552A">
        <w:rPr>
          <w:rFonts w:ascii="Arial" w:eastAsia="Arial" w:hAnsi="Arial" w:cs="Arial"/>
          <w:sz w:val="18"/>
          <w:szCs w:val="18"/>
        </w:rPr>
        <w:t xml:space="preserve"> conservation methods in use, use of mulching where appropriate</w:t>
      </w:r>
      <w:r w:rsidRPr="00D2552A">
        <w:rPr>
          <w:rFonts w:ascii="Arial" w:eastAsia="Arial" w:hAnsi="Arial" w:cs="Arial"/>
          <w:sz w:val="18"/>
          <w:szCs w:val="18"/>
        </w:rPr>
        <w:br/>
        <w:t>20 points</w:t>
      </w:r>
    </w:p>
    <w:p w14:paraId="5AA53FE8" w14:textId="77777777" w:rsidR="00A9496F" w:rsidRPr="00D2552A" w:rsidRDefault="00A9496F">
      <w:pPr>
        <w:spacing w:after="40"/>
        <w:ind w:hanging="2"/>
        <w:jc w:val="left"/>
        <w:rPr>
          <w:rFonts w:ascii="Arial" w:eastAsia="Arial" w:hAnsi="Arial" w:cs="Arial"/>
          <w:sz w:val="18"/>
          <w:szCs w:val="18"/>
        </w:rPr>
      </w:pPr>
    </w:p>
    <w:p w14:paraId="109181B9"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Various stages of crops in garden, not past their prime (unless seed saving). Good layout, ease of access.</w:t>
      </w:r>
      <w:r w:rsidRPr="00D2552A">
        <w:rPr>
          <w:rFonts w:ascii="Arial" w:eastAsia="Arial" w:hAnsi="Arial" w:cs="Arial"/>
          <w:sz w:val="18"/>
          <w:szCs w:val="18"/>
        </w:rPr>
        <w:br/>
        <w:t>20 points</w:t>
      </w:r>
    </w:p>
    <w:p w14:paraId="392A52E6" w14:textId="77777777" w:rsidR="00A9496F" w:rsidRPr="00D2552A" w:rsidRDefault="00A9496F">
      <w:pPr>
        <w:spacing w:after="40"/>
        <w:ind w:hanging="2"/>
        <w:jc w:val="left"/>
        <w:rPr>
          <w:rFonts w:ascii="Arial" w:eastAsia="Arial" w:hAnsi="Arial" w:cs="Arial"/>
          <w:sz w:val="18"/>
          <w:szCs w:val="18"/>
        </w:rPr>
      </w:pPr>
    </w:p>
    <w:p w14:paraId="27BB2057"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 xml:space="preserve">Good variety of crops, appropriate to the soils, region, </w:t>
      </w:r>
      <w:proofErr w:type="gramStart"/>
      <w:r w:rsidRPr="00D2552A">
        <w:rPr>
          <w:rFonts w:ascii="Arial" w:eastAsia="Arial" w:hAnsi="Arial" w:cs="Arial"/>
          <w:sz w:val="18"/>
          <w:szCs w:val="18"/>
        </w:rPr>
        <w:t>climate</w:t>
      </w:r>
      <w:proofErr w:type="gramEnd"/>
      <w:r w:rsidRPr="00D2552A">
        <w:rPr>
          <w:rFonts w:ascii="Arial" w:eastAsia="Arial" w:hAnsi="Arial" w:cs="Arial"/>
          <w:sz w:val="18"/>
          <w:szCs w:val="18"/>
        </w:rPr>
        <w:t xml:space="preserve"> and season</w:t>
      </w:r>
      <w:r w:rsidRPr="00D2552A">
        <w:rPr>
          <w:rFonts w:ascii="Arial" w:eastAsia="Arial" w:hAnsi="Arial" w:cs="Arial"/>
          <w:sz w:val="18"/>
          <w:szCs w:val="18"/>
        </w:rPr>
        <w:tab/>
      </w:r>
      <w:r w:rsidRPr="00D2552A">
        <w:rPr>
          <w:rFonts w:ascii="Arial" w:eastAsia="Arial" w:hAnsi="Arial" w:cs="Arial"/>
          <w:sz w:val="18"/>
          <w:szCs w:val="18"/>
        </w:rPr>
        <w:br/>
        <w:t>10 points</w:t>
      </w:r>
    </w:p>
    <w:p w14:paraId="50D47AD4" w14:textId="77777777" w:rsidR="00A9496F" w:rsidRPr="00D2552A" w:rsidRDefault="00A9496F">
      <w:pPr>
        <w:spacing w:after="40"/>
        <w:ind w:hanging="2"/>
        <w:jc w:val="left"/>
        <w:rPr>
          <w:rFonts w:ascii="Arial" w:eastAsia="Arial" w:hAnsi="Arial" w:cs="Arial"/>
          <w:sz w:val="18"/>
          <w:szCs w:val="18"/>
        </w:rPr>
      </w:pPr>
    </w:p>
    <w:p w14:paraId="0278ECF6"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Relatively free from perennial and annual weeds, crops in good health, minimal deficiencies, pests, and diseases</w:t>
      </w:r>
      <w:r w:rsidRPr="00D2552A">
        <w:rPr>
          <w:rFonts w:ascii="Arial" w:eastAsia="Arial" w:hAnsi="Arial" w:cs="Arial"/>
          <w:sz w:val="18"/>
          <w:szCs w:val="18"/>
        </w:rPr>
        <w:br/>
        <w:t>10 points</w:t>
      </w:r>
    </w:p>
    <w:p w14:paraId="742759F4" w14:textId="77777777" w:rsidR="00A9496F" w:rsidRPr="00D2552A" w:rsidRDefault="00A9496F">
      <w:pPr>
        <w:spacing w:after="40"/>
        <w:ind w:hanging="2"/>
        <w:jc w:val="left"/>
        <w:rPr>
          <w:rFonts w:ascii="Arial" w:eastAsia="Arial" w:hAnsi="Arial" w:cs="Arial"/>
          <w:sz w:val="18"/>
          <w:szCs w:val="18"/>
        </w:rPr>
      </w:pPr>
    </w:p>
    <w:p w14:paraId="24B2D583" w14:textId="77777777" w:rsidR="00A9496F" w:rsidRPr="00D2552A" w:rsidRDefault="00A9496F">
      <w:pPr>
        <w:spacing w:after="40"/>
        <w:ind w:hanging="2"/>
        <w:jc w:val="left"/>
        <w:rPr>
          <w:rFonts w:ascii="Arial" w:eastAsia="Arial" w:hAnsi="Arial" w:cs="Arial"/>
          <w:sz w:val="18"/>
          <w:szCs w:val="18"/>
        </w:rPr>
      </w:pPr>
    </w:p>
    <w:p w14:paraId="7BB5D455"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Total points achievable:</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t>100 points</w:t>
      </w:r>
    </w:p>
    <w:p w14:paraId="099FC79B" w14:textId="77777777" w:rsidR="00A9496F" w:rsidRPr="00D2552A" w:rsidRDefault="00A9496F">
      <w:pPr>
        <w:spacing w:after="40"/>
        <w:ind w:hanging="2"/>
        <w:jc w:val="left"/>
        <w:rPr>
          <w:rFonts w:ascii="Arial" w:eastAsia="Arial" w:hAnsi="Arial" w:cs="Arial"/>
          <w:sz w:val="18"/>
          <w:szCs w:val="18"/>
        </w:rPr>
      </w:pPr>
    </w:p>
    <w:p w14:paraId="51B92933" w14:textId="77777777" w:rsidR="00A9496F" w:rsidRPr="00D2552A" w:rsidRDefault="00A9496F">
      <w:pPr>
        <w:spacing w:after="40"/>
        <w:ind w:hanging="2"/>
        <w:jc w:val="left"/>
        <w:rPr>
          <w:rFonts w:ascii="Arial" w:eastAsia="Arial" w:hAnsi="Arial" w:cs="Arial"/>
          <w:sz w:val="18"/>
          <w:szCs w:val="18"/>
        </w:rPr>
      </w:pPr>
    </w:p>
    <w:p w14:paraId="476E6397" w14:textId="77777777" w:rsidR="00A9496F" w:rsidRPr="00D2552A" w:rsidRDefault="00427BFA">
      <w:pPr>
        <w:spacing w:after="40"/>
        <w:ind w:hanging="2"/>
        <w:jc w:val="left"/>
        <w:rPr>
          <w:rFonts w:ascii="Arial" w:eastAsia="Arial" w:hAnsi="Arial" w:cs="Arial"/>
          <w:b/>
          <w:sz w:val="18"/>
          <w:szCs w:val="18"/>
        </w:rPr>
      </w:pPr>
      <w:r w:rsidRPr="00D2552A">
        <w:rPr>
          <w:rFonts w:ascii="Arial" w:eastAsia="Arial" w:hAnsi="Arial" w:cs="Arial"/>
          <w:b/>
          <w:sz w:val="18"/>
          <w:szCs w:val="18"/>
        </w:rPr>
        <w:t>Footpath Garden option</w:t>
      </w:r>
    </w:p>
    <w:p w14:paraId="70EF7E6E" w14:textId="77777777" w:rsidR="00A9496F" w:rsidRPr="00D2552A" w:rsidRDefault="00A9496F">
      <w:pPr>
        <w:spacing w:after="40"/>
        <w:ind w:hanging="2"/>
        <w:jc w:val="left"/>
        <w:rPr>
          <w:rFonts w:ascii="Arial" w:eastAsia="Arial" w:hAnsi="Arial" w:cs="Arial"/>
          <w:sz w:val="18"/>
          <w:szCs w:val="18"/>
        </w:rPr>
      </w:pPr>
    </w:p>
    <w:p w14:paraId="2ED2355A"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 xml:space="preserve">Note: Gardens MUST comply with Toowoomba Regional Council Guidelines, Checklist SLL 1.1 – “Alteration or improvement to local government area or road - Vegetation on </w:t>
      </w:r>
      <w:proofErr w:type="gramStart"/>
      <w:r w:rsidRPr="00D2552A">
        <w:rPr>
          <w:rFonts w:ascii="Arial" w:eastAsia="Arial" w:hAnsi="Arial" w:cs="Arial"/>
          <w:sz w:val="18"/>
          <w:szCs w:val="18"/>
        </w:rPr>
        <w:t>council controlled</w:t>
      </w:r>
      <w:proofErr w:type="gramEnd"/>
      <w:r w:rsidRPr="00D2552A">
        <w:rPr>
          <w:rFonts w:ascii="Arial" w:eastAsia="Arial" w:hAnsi="Arial" w:cs="Arial"/>
          <w:sz w:val="18"/>
          <w:szCs w:val="18"/>
        </w:rPr>
        <w:t xml:space="preserve"> area and road/footpath gardens” – Self assessment is available.</w:t>
      </w:r>
    </w:p>
    <w:p w14:paraId="51558D0B" w14:textId="77777777" w:rsidR="00A9496F" w:rsidRPr="00D2552A" w:rsidRDefault="00A9496F">
      <w:pPr>
        <w:spacing w:after="40"/>
        <w:ind w:hanging="2"/>
        <w:jc w:val="left"/>
        <w:rPr>
          <w:rFonts w:ascii="Arial" w:eastAsia="Arial" w:hAnsi="Arial" w:cs="Arial"/>
          <w:sz w:val="18"/>
          <w:szCs w:val="18"/>
        </w:rPr>
      </w:pPr>
    </w:p>
    <w:p w14:paraId="5A10C68C"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Street appeal – “Wow factor”, Visual impact as viewed from street</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30 points</w:t>
      </w:r>
    </w:p>
    <w:p w14:paraId="509DC3BF" w14:textId="77777777" w:rsidR="00A9496F" w:rsidRPr="00D2552A" w:rsidRDefault="00A9496F">
      <w:pPr>
        <w:spacing w:after="40"/>
        <w:ind w:hanging="2"/>
        <w:jc w:val="left"/>
        <w:rPr>
          <w:rFonts w:ascii="Arial" w:eastAsia="Arial" w:hAnsi="Arial" w:cs="Arial"/>
          <w:sz w:val="18"/>
          <w:szCs w:val="18"/>
        </w:rPr>
      </w:pPr>
    </w:p>
    <w:p w14:paraId="4F6B5CE3"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Cultural practices and Plant health – minimal pests, diseases and nutritional problems, mulching, efficient irrigation, organic practices, sustainable practices</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30 points</w:t>
      </w:r>
    </w:p>
    <w:p w14:paraId="64D75CE2" w14:textId="77777777" w:rsidR="00A9496F" w:rsidRPr="00D2552A" w:rsidRDefault="00A9496F">
      <w:pPr>
        <w:spacing w:after="40"/>
        <w:ind w:hanging="2"/>
        <w:jc w:val="left"/>
        <w:rPr>
          <w:rFonts w:ascii="Arial" w:eastAsia="Arial" w:hAnsi="Arial" w:cs="Arial"/>
          <w:sz w:val="18"/>
          <w:szCs w:val="18"/>
        </w:rPr>
      </w:pPr>
    </w:p>
    <w:p w14:paraId="351343F0"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Appropriate species selected – suited to soils, region, climate, season?</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20 points</w:t>
      </w:r>
    </w:p>
    <w:p w14:paraId="3F220F00" w14:textId="77777777" w:rsidR="00A9496F" w:rsidRPr="00D2552A" w:rsidRDefault="00A9496F">
      <w:pPr>
        <w:spacing w:after="40"/>
        <w:ind w:hanging="2"/>
        <w:jc w:val="left"/>
        <w:rPr>
          <w:rFonts w:ascii="Arial" w:eastAsia="Arial" w:hAnsi="Arial" w:cs="Arial"/>
          <w:sz w:val="18"/>
          <w:szCs w:val="18"/>
        </w:rPr>
      </w:pPr>
    </w:p>
    <w:p w14:paraId="18A6516A"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Good use of colour, form, texture, scale</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20 points</w:t>
      </w:r>
    </w:p>
    <w:p w14:paraId="3F8DFDE4" w14:textId="77777777" w:rsidR="00A9496F" w:rsidRPr="00D2552A" w:rsidRDefault="00A9496F">
      <w:pPr>
        <w:spacing w:after="40"/>
        <w:ind w:hanging="2"/>
        <w:jc w:val="left"/>
        <w:rPr>
          <w:rFonts w:ascii="Arial" w:eastAsia="Arial" w:hAnsi="Arial" w:cs="Arial"/>
          <w:sz w:val="18"/>
          <w:szCs w:val="18"/>
        </w:rPr>
      </w:pPr>
    </w:p>
    <w:p w14:paraId="4551D803" w14:textId="77777777" w:rsidR="00A9496F" w:rsidRPr="00D2552A" w:rsidRDefault="00A9496F">
      <w:pPr>
        <w:spacing w:after="40"/>
        <w:ind w:hanging="2"/>
        <w:jc w:val="left"/>
        <w:rPr>
          <w:rFonts w:ascii="Arial" w:eastAsia="Arial" w:hAnsi="Arial" w:cs="Arial"/>
          <w:sz w:val="18"/>
          <w:szCs w:val="18"/>
        </w:rPr>
      </w:pPr>
    </w:p>
    <w:p w14:paraId="6FD8D02A"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Total points achievable</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t>100 points</w:t>
      </w:r>
    </w:p>
    <w:p w14:paraId="6BB6DCBB" w14:textId="77777777" w:rsidR="00A9496F" w:rsidRPr="00D2552A" w:rsidRDefault="00A9496F">
      <w:pPr>
        <w:spacing w:after="40"/>
        <w:ind w:hanging="2"/>
        <w:jc w:val="left"/>
        <w:rPr>
          <w:rFonts w:ascii="Arial" w:eastAsia="Arial" w:hAnsi="Arial" w:cs="Arial"/>
          <w:sz w:val="18"/>
          <w:szCs w:val="18"/>
        </w:rPr>
      </w:pPr>
    </w:p>
    <w:p w14:paraId="613EED57" w14:textId="77777777" w:rsidR="00A9496F" w:rsidRPr="00D2552A" w:rsidRDefault="00A9496F">
      <w:pPr>
        <w:spacing w:after="40"/>
        <w:ind w:hanging="2"/>
        <w:jc w:val="left"/>
        <w:rPr>
          <w:rFonts w:ascii="Arial" w:eastAsia="Arial" w:hAnsi="Arial" w:cs="Arial"/>
          <w:sz w:val="18"/>
          <w:szCs w:val="18"/>
        </w:rPr>
      </w:pPr>
    </w:p>
    <w:p w14:paraId="462402BD"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br/>
      </w:r>
      <w:r w:rsidRPr="00D2552A">
        <w:rPr>
          <w:rFonts w:ascii="Arial" w:eastAsia="Arial" w:hAnsi="Arial" w:cs="Arial"/>
          <w:sz w:val="18"/>
          <w:szCs w:val="18"/>
        </w:rPr>
        <w:br/>
      </w:r>
    </w:p>
    <w:p w14:paraId="6E89E838" w14:textId="77777777" w:rsidR="00A9496F" w:rsidRPr="00D2552A" w:rsidRDefault="00427BFA">
      <w:pPr>
        <w:spacing w:after="40"/>
        <w:ind w:hanging="2"/>
        <w:jc w:val="left"/>
        <w:rPr>
          <w:rFonts w:ascii="Arial" w:eastAsia="Arial" w:hAnsi="Arial" w:cs="Arial"/>
          <w:b/>
          <w:sz w:val="18"/>
          <w:szCs w:val="18"/>
          <w:shd w:val="clear" w:color="auto" w:fill="FFF2CC"/>
        </w:rPr>
      </w:pPr>
      <w:r w:rsidRPr="00D2552A">
        <w:rPr>
          <w:rFonts w:ascii="Arial" w:eastAsia="Arial" w:hAnsi="Arial" w:cs="Arial"/>
          <w:b/>
          <w:sz w:val="18"/>
          <w:szCs w:val="18"/>
          <w:shd w:val="clear" w:color="auto" w:fill="FFF2CC"/>
        </w:rPr>
        <w:t>Commercial, Not-For Profit Premises, Accommodation, Student Gardens, School Premises &amp; Budding Gardener - Judging Criteria</w:t>
      </w:r>
    </w:p>
    <w:p w14:paraId="3B9EAB33" w14:textId="77777777" w:rsidR="00A9496F" w:rsidRPr="00D2552A" w:rsidRDefault="00A9496F">
      <w:pPr>
        <w:spacing w:after="40"/>
        <w:ind w:hanging="2"/>
        <w:jc w:val="left"/>
        <w:rPr>
          <w:rFonts w:ascii="Arial" w:eastAsia="Arial" w:hAnsi="Arial" w:cs="Arial"/>
          <w:sz w:val="18"/>
          <w:szCs w:val="18"/>
        </w:rPr>
      </w:pPr>
    </w:p>
    <w:p w14:paraId="511A8AEF"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 xml:space="preserve">Design, </w:t>
      </w:r>
      <w:proofErr w:type="gramStart"/>
      <w:r w:rsidRPr="00D2552A">
        <w:rPr>
          <w:rFonts w:ascii="Arial" w:eastAsia="Arial" w:hAnsi="Arial" w:cs="Arial"/>
          <w:sz w:val="18"/>
          <w:szCs w:val="18"/>
        </w:rPr>
        <w:t>Impact</w:t>
      </w:r>
      <w:proofErr w:type="gramEnd"/>
      <w:r w:rsidRPr="00D2552A">
        <w:rPr>
          <w:rFonts w:ascii="Arial" w:eastAsia="Arial" w:hAnsi="Arial" w:cs="Arial"/>
          <w:sz w:val="18"/>
          <w:szCs w:val="18"/>
        </w:rPr>
        <w:t xml:space="preserve"> and presentation - in keeping with the establishment and makes best use of available space, use of planting to best effect.  Thoughtful use of spaces </w:t>
      </w:r>
      <w:proofErr w:type="gramStart"/>
      <w:r w:rsidRPr="00D2552A">
        <w:rPr>
          <w:rFonts w:ascii="Arial" w:eastAsia="Arial" w:hAnsi="Arial" w:cs="Arial"/>
          <w:sz w:val="18"/>
          <w:szCs w:val="18"/>
        </w:rPr>
        <w:t>e.g.</w:t>
      </w:r>
      <w:proofErr w:type="gramEnd"/>
      <w:r w:rsidRPr="00D2552A">
        <w:rPr>
          <w:rFonts w:ascii="Arial" w:eastAsia="Arial" w:hAnsi="Arial" w:cs="Arial"/>
          <w:sz w:val="18"/>
          <w:szCs w:val="18"/>
        </w:rPr>
        <w:t xml:space="preserve"> floral infills, foliage contrasts, some design principles in use.</w:t>
      </w:r>
      <w:r w:rsidRPr="00D2552A">
        <w:rPr>
          <w:rFonts w:ascii="Arial" w:eastAsia="Arial" w:hAnsi="Arial" w:cs="Arial"/>
          <w:sz w:val="18"/>
          <w:szCs w:val="18"/>
        </w:rPr>
        <w:br/>
        <w:t>30 points</w:t>
      </w:r>
    </w:p>
    <w:p w14:paraId="0250D0A3" w14:textId="77777777" w:rsidR="00A9496F" w:rsidRPr="00D2552A" w:rsidRDefault="00A9496F">
      <w:pPr>
        <w:spacing w:after="40"/>
        <w:ind w:hanging="2"/>
        <w:jc w:val="left"/>
        <w:rPr>
          <w:rFonts w:ascii="Arial" w:eastAsia="Arial" w:hAnsi="Arial" w:cs="Arial"/>
          <w:sz w:val="18"/>
          <w:szCs w:val="18"/>
        </w:rPr>
      </w:pPr>
    </w:p>
    <w:p w14:paraId="7160C093"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Health and vigour of plants – minimal pests, diseases and nutritional problems which showcases good horticultural practices. Sustainable practices evident</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30 points</w:t>
      </w:r>
    </w:p>
    <w:p w14:paraId="27C8AC8F" w14:textId="77777777" w:rsidR="00A9496F" w:rsidRPr="00D2552A" w:rsidRDefault="00A9496F">
      <w:pPr>
        <w:spacing w:after="40"/>
        <w:ind w:hanging="2"/>
        <w:jc w:val="left"/>
        <w:rPr>
          <w:rFonts w:ascii="Arial" w:eastAsia="Arial" w:hAnsi="Arial" w:cs="Arial"/>
          <w:sz w:val="18"/>
          <w:szCs w:val="18"/>
        </w:rPr>
      </w:pPr>
    </w:p>
    <w:p w14:paraId="5890BCBE"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Diversity of plant species suitable to soils, climate, weather, region.  Plant collections are also taken into consideration.</w:t>
      </w:r>
      <w:r w:rsidRPr="00D2552A">
        <w:rPr>
          <w:rFonts w:ascii="Arial" w:eastAsia="Arial" w:hAnsi="Arial" w:cs="Arial"/>
          <w:sz w:val="18"/>
          <w:szCs w:val="18"/>
        </w:rPr>
        <w:br/>
        <w:t>20 points</w:t>
      </w:r>
    </w:p>
    <w:p w14:paraId="43A5BA36" w14:textId="77777777" w:rsidR="00A9496F" w:rsidRPr="00D2552A" w:rsidRDefault="00A9496F">
      <w:pPr>
        <w:spacing w:after="40"/>
        <w:ind w:hanging="2"/>
        <w:jc w:val="left"/>
        <w:rPr>
          <w:rFonts w:ascii="Arial" w:eastAsia="Arial" w:hAnsi="Arial" w:cs="Arial"/>
          <w:sz w:val="18"/>
          <w:szCs w:val="18"/>
        </w:rPr>
      </w:pPr>
    </w:p>
    <w:p w14:paraId="47E586C1" w14:textId="77777777" w:rsidR="00A9496F" w:rsidRPr="00D2552A" w:rsidRDefault="00427BFA">
      <w:pPr>
        <w:spacing w:after="40"/>
        <w:ind w:hanging="2"/>
        <w:jc w:val="left"/>
        <w:rPr>
          <w:rFonts w:ascii="Arial" w:eastAsia="Arial" w:hAnsi="Arial" w:cs="Arial"/>
          <w:sz w:val="18"/>
          <w:szCs w:val="18"/>
        </w:rPr>
      </w:pPr>
      <w:r w:rsidRPr="00D2552A">
        <w:rPr>
          <w:rFonts w:ascii="Arial" w:eastAsia="Arial" w:hAnsi="Arial" w:cs="Arial"/>
          <w:sz w:val="18"/>
          <w:szCs w:val="18"/>
        </w:rPr>
        <w:t xml:space="preserve">Built environment is maintained to a high standard, which may include hard landscape features.  No debris, </w:t>
      </w:r>
      <w:proofErr w:type="gramStart"/>
      <w:r w:rsidRPr="00D2552A">
        <w:rPr>
          <w:rFonts w:ascii="Arial" w:eastAsia="Arial" w:hAnsi="Arial" w:cs="Arial"/>
          <w:sz w:val="18"/>
          <w:szCs w:val="18"/>
        </w:rPr>
        <w:t>weeds</w:t>
      </w:r>
      <w:proofErr w:type="gramEnd"/>
      <w:r w:rsidRPr="00D2552A">
        <w:rPr>
          <w:rFonts w:ascii="Arial" w:eastAsia="Arial" w:hAnsi="Arial" w:cs="Arial"/>
          <w:sz w:val="18"/>
          <w:szCs w:val="18"/>
        </w:rPr>
        <w:t xml:space="preserve"> or litter.</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br/>
        <w:t>20 points</w:t>
      </w:r>
    </w:p>
    <w:p w14:paraId="4B6F6B7C" w14:textId="77777777" w:rsidR="00A9496F" w:rsidRPr="00D2552A" w:rsidRDefault="00A9496F">
      <w:pPr>
        <w:spacing w:after="40"/>
        <w:ind w:hanging="2"/>
        <w:jc w:val="left"/>
        <w:rPr>
          <w:rFonts w:ascii="Arial" w:eastAsia="Arial" w:hAnsi="Arial" w:cs="Arial"/>
          <w:sz w:val="18"/>
          <w:szCs w:val="18"/>
        </w:rPr>
      </w:pPr>
    </w:p>
    <w:p w14:paraId="0C7B57EE" w14:textId="77777777" w:rsidR="00A9496F" w:rsidRPr="00D2552A" w:rsidRDefault="00A9496F">
      <w:pPr>
        <w:spacing w:after="40"/>
        <w:ind w:hanging="2"/>
        <w:jc w:val="left"/>
        <w:rPr>
          <w:rFonts w:ascii="Arial" w:eastAsia="Arial" w:hAnsi="Arial" w:cs="Arial"/>
          <w:sz w:val="18"/>
          <w:szCs w:val="18"/>
        </w:rPr>
      </w:pPr>
    </w:p>
    <w:p w14:paraId="72E8FDCE" w14:textId="77777777" w:rsidR="00A9496F" w:rsidRPr="00D2552A" w:rsidRDefault="00427BFA">
      <w:pPr>
        <w:spacing w:after="40"/>
        <w:ind w:hanging="2"/>
        <w:jc w:val="left"/>
        <w:rPr>
          <w:rFonts w:ascii="Arial" w:eastAsia="Arial" w:hAnsi="Arial" w:cs="Arial"/>
          <w:b/>
          <w:sz w:val="18"/>
          <w:szCs w:val="18"/>
        </w:rPr>
      </w:pPr>
      <w:r w:rsidRPr="00D2552A">
        <w:rPr>
          <w:rFonts w:ascii="Arial" w:eastAsia="Arial" w:hAnsi="Arial" w:cs="Arial"/>
          <w:sz w:val="18"/>
          <w:szCs w:val="18"/>
        </w:rPr>
        <w:t>Total points achievable</w:t>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r>
      <w:r w:rsidRPr="00D2552A">
        <w:rPr>
          <w:rFonts w:ascii="Arial" w:eastAsia="Arial" w:hAnsi="Arial" w:cs="Arial"/>
          <w:sz w:val="18"/>
          <w:szCs w:val="18"/>
        </w:rPr>
        <w:tab/>
        <w:t>100 points</w:t>
      </w:r>
    </w:p>
    <w:p w14:paraId="6F5DB873" w14:textId="77777777" w:rsidR="00A9496F" w:rsidRPr="00D2552A" w:rsidRDefault="00427BFA">
      <w:pPr>
        <w:spacing w:after="40"/>
        <w:ind w:hanging="2"/>
        <w:jc w:val="left"/>
        <w:rPr>
          <w:rFonts w:ascii="Arial" w:eastAsia="Arial" w:hAnsi="Arial" w:cs="Arial"/>
          <w:b/>
          <w:sz w:val="18"/>
          <w:szCs w:val="18"/>
          <w:shd w:val="clear" w:color="auto" w:fill="FFF2CC"/>
        </w:rPr>
      </w:pPr>
      <w:r w:rsidRPr="00D2552A">
        <w:rPr>
          <w:rFonts w:ascii="Arial" w:eastAsia="Arial" w:hAnsi="Arial" w:cs="Arial"/>
          <w:b/>
          <w:sz w:val="18"/>
          <w:szCs w:val="18"/>
        </w:rPr>
        <w:br/>
      </w:r>
      <w:r w:rsidRPr="00D2552A">
        <w:rPr>
          <w:rFonts w:ascii="Arial" w:eastAsia="Arial" w:hAnsi="Arial" w:cs="Arial"/>
          <w:b/>
          <w:sz w:val="18"/>
          <w:szCs w:val="18"/>
          <w:shd w:val="clear" w:color="auto" w:fill="FFF2CC"/>
        </w:rPr>
        <w:t xml:space="preserve">CBD Premises - Judging Criteria </w:t>
      </w:r>
    </w:p>
    <w:p w14:paraId="797A1447" w14:textId="77777777" w:rsidR="00A9496F" w:rsidRPr="00D2552A" w:rsidRDefault="00427BFA">
      <w:pPr>
        <w:spacing w:after="40"/>
        <w:ind w:hanging="2"/>
        <w:jc w:val="left"/>
        <w:rPr>
          <w:rFonts w:ascii="Arial" w:eastAsia="Arial" w:hAnsi="Arial" w:cs="Arial"/>
          <w:b/>
          <w:sz w:val="18"/>
          <w:szCs w:val="18"/>
        </w:rPr>
      </w:pPr>
      <w:r w:rsidRPr="00D2552A">
        <w:rPr>
          <w:rFonts w:ascii="Arial" w:eastAsia="Arial" w:hAnsi="Arial" w:cs="Arial"/>
          <w:sz w:val="18"/>
          <w:szCs w:val="18"/>
          <w:shd w:val="clear" w:color="auto" w:fill="FFF2CC"/>
        </w:rPr>
        <w:br/>
        <w:t xml:space="preserve">This category will be judged by the Toowoomba Chamber of Commerce at their discretion. </w:t>
      </w:r>
      <w:r w:rsidRPr="00D2552A">
        <w:rPr>
          <w:rFonts w:ascii="Arial" w:eastAsia="Arial" w:hAnsi="Arial" w:cs="Arial"/>
          <w:sz w:val="18"/>
          <w:szCs w:val="18"/>
        </w:rPr>
        <w:tab/>
      </w:r>
    </w:p>
    <w:p w14:paraId="3707244A" w14:textId="772B94C9" w:rsidR="00A9496F" w:rsidRPr="00D2552A" w:rsidRDefault="00427BFA" w:rsidP="00C72C13">
      <w:pPr>
        <w:pBdr>
          <w:top w:val="nil"/>
          <w:left w:val="nil"/>
          <w:bottom w:val="nil"/>
          <w:right w:val="nil"/>
          <w:between w:val="nil"/>
        </w:pBdr>
        <w:spacing w:before="40" w:after="40"/>
        <w:ind w:firstLine="0"/>
        <w:jc w:val="left"/>
        <w:rPr>
          <w:rFonts w:ascii="Arial" w:eastAsia="Arial" w:hAnsi="Arial" w:cs="Arial"/>
          <w:b/>
          <w:sz w:val="18"/>
          <w:szCs w:val="18"/>
          <w:u w:val="single"/>
        </w:rPr>
      </w:pPr>
      <w:r w:rsidRPr="00D2552A">
        <w:rPr>
          <w:rFonts w:ascii="Arial" w:eastAsia="Arial" w:hAnsi="Arial" w:cs="Arial"/>
          <w:b/>
          <w:sz w:val="18"/>
          <w:szCs w:val="18"/>
        </w:rPr>
        <w:t xml:space="preserve">                                                                                                           </w:t>
      </w:r>
    </w:p>
    <w:p w14:paraId="2807E9C0" w14:textId="77777777" w:rsidR="00A9496F" w:rsidRPr="00D2552A" w:rsidRDefault="00A9496F">
      <w:pPr>
        <w:pBdr>
          <w:top w:val="nil"/>
          <w:left w:val="nil"/>
          <w:bottom w:val="nil"/>
          <w:right w:val="nil"/>
          <w:between w:val="nil"/>
        </w:pBdr>
        <w:spacing w:before="40" w:after="40"/>
        <w:ind w:hanging="2"/>
        <w:jc w:val="left"/>
        <w:rPr>
          <w:rFonts w:ascii="Arial" w:eastAsia="Arial" w:hAnsi="Arial" w:cs="Arial"/>
          <w:b/>
          <w:sz w:val="18"/>
          <w:szCs w:val="18"/>
          <w:u w:val="single"/>
        </w:rPr>
      </w:pPr>
    </w:p>
    <w:p w14:paraId="6BF519A9" w14:textId="7EEC1FE7" w:rsidR="00427BFA" w:rsidRPr="00D2552A" w:rsidRDefault="00427BFA" w:rsidP="00427BFA">
      <w:pPr>
        <w:pStyle w:val="ListParagraph"/>
        <w:widowControl w:val="0"/>
        <w:numPr>
          <w:ilvl w:val="0"/>
          <w:numId w:val="7"/>
        </w:numPr>
        <w:overflowPunct w:val="0"/>
        <w:autoSpaceDE w:val="0"/>
        <w:autoSpaceDN w:val="0"/>
        <w:adjustRightInd w:val="0"/>
        <w:jc w:val="both"/>
        <w:textAlignment w:val="baseline"/>
        <w:rPr>
          <w:rFonts w:ascii="Arial" w:hAnsi="Arial" w:cs="Arial"/>
          <w:iCs/>
          <w:sz w:val="18"/>
          <w:szCs w:val="18"/>
        </w:rPr>
      </w:pPr>
      <w:r w:rsidRPr="00D2552A">
        <w:rPr>
          <w:rFonts w:ascii="Arial" w:hAnsi="Arial" w:cs="Arial"/>
          <w:iCs/>
          <w:sz w:val="18"/>
          <w:szCs w:val="18"/>
        </w:rPr>
        <w:t xml:space="preserve">The Promoter’s and </w:t>
      </w:r>
      <w:proofErr w:type="gramStart"/>
      <w:r w:rsidRPr="00D2552A">
        <w:rPr>
          <w:rFonts w:ascii="Arial" w:hAnsi="Arial" w:cs="Arial"/>
          <w:iCs/>
          <w:sz w:val="18"/>
          <w:szCs w:val="18"/>
        </w:rPr>
        <w:t>judges</w:t>
      </w:r>
      <w:proofErr w:type="gramEnd"/>
      <w:r w:rsidRPr="00D2552A">
        <w:rPr>
          <w:rFonts w:ascii="Arial" w:hAnsi="Arial" w:cs="Arial"/>
          <w:iCs/>
          <w:sz w:val="18"/>
          <w:szCs w:val="18"/>
        </w:rPr>
        <w:t xml:space="preserve"> decisions are final, and the Promoter will not enter into correspondence regarding the competition result or any other decisions the Promoter or the judges make in connection with the Promotion. The Promoter is not obliged to </w:t>
      </w:r>
      <w:r w:rsidR="00BA3E29" w:rsidRPr="00D2552A">
        <w:rPr>
          <w:rFonts w:ascii="Arial" w:hAnsi="Arial" w:cs="Arial"/>
          <w:iCs/>
          <w:sz w:val="18"/>
          <w:szCs w:val="18"/>
        </w:rPr>
        <w:t>disclose to any person</w:t>
      </w:r>
      <w:r w:rsidRPr="00D2552A">
        <w:rPr>
          <w:rFonts w:ascii="Arial" w:hAnsi="Arial" w:cs="Arial"/>
          <w:iCs/>
          <w:sz w:val="18"/>
          <w:szCs w:val="18"/>
        </w:rPr>
        <w:t xml:space="preserve"> any points </w:t>
      </w:r>
      <w:proofErr w:type="gramStart"/>
      <w:r w:rsidRPr="00D2552A">
        <w:rPr>
          <w:rFonts w:ascii="Arial" w:hAnsi="Arial" w:cs="Arial"/>
          <w:iCs/>
          <w:sz w:val="18"/>
          <w:szCs w:val="18"/>
        </w:rPr>
        <w:t>scoring</w:t>
      </w:r>
      <w:proofErr w:type="gramEnd"/>
      <w:r w:rsidRPr="00D2552A">
        <w:rPr>
          <w:rFonts w:ascii="Arial" w:hAnsi="Arial" w:cs="Arial"/>
          <w:iCs/>
          <w:sz w:val="18"/>
          <w:szCs w:val="18"/>
        </w:rPr>
        <w:t xml:space="preserve"> </w:t>
      </w:r>
      <w:r w:rsidR="00BA3E29" w:rsidRPr="00D2552A">
        <w:rPr>
          <w:rFonts w:ascii="Arial" w:hAnsi="Arial" w:cs="Arial"/>
          <w:iCs/>
          <w:sz w:val="18"/>
          <w:szCs w:val="18"/>
        </w:rPr>
        <w:t xml:space="preserve">or decisions </w:t>
      </w:r>
      <w:r w:rsidRPr="00D2552A">
        <w:rPr>
          <w:rFonts w:ascii="Arial" w:hAnsi="Arial" w:cs="Arial"/>
          <w:iCs/>
          <w:sz w:val="18"/>
          <w:szCs w:val="18"/>
        </w:rPr>
        <w:t xml:space="preserve">made during </w:t>
      </w:r>
      <w:r w:rsidR="00BA3E29" w:rsidRPr="00D2552A">
        <w:rPr>
          <w:rFonts w:ascii="Arial" w:hAnsi="Arial" w:cs="Arial"/>
          <w:iCs/>
          <w:sz w:val="18"/>
          <w:szCs w:val="18"/>
        </w:rPr>
        <w:t xml:space="preserve">or in relation to </w:t>
      </w:r>
      <w:r w:rsidRPr="00D2552A">
        <w:rPr>
          <w:rFonts w:ascii="Arial" w:hAnsi="Arial" w:cs="Arial"/>
          <w:iCs/>
          <w:sz w:val="18"/>
          <w:szCs w:val="18"/>
        </w:rPr>
        <w:t xml:space="preserve">the judging of the </w:t>
      </w:r>
      <w:r w:rsidR="00BA3E29" w:rsidRPr="00D2552A">
        <w:rPr>
          <w:rFonts w:ascii="Arial" w:hAnsi="Arial" w:cs="Arial"/>
          <w:iCs/>
          <w:sz w:val="18"/>
          <w:szCs w:val="18"/>
        </w:rPr>
        <w:t>Competition</w:t>
      </w:r>
      <w:r w:rsidRPr="00D2552A">
        <w:rPr>
          <w:rFonts w:ascii="Arial" w:hAnsi="Arial" w:cs="Arial"/>
          <w:iCs/>
          <w:sz w:val="18"/>
          <w:szCs w:val="18"/>
        </w:rPr>
        <w:t xml:space="preserve"> </w:t>
      </w:r>
    </w:p>
    <w:p w14:paraId="29DB69AE" w14:textId="77777777" w:rsidR="002A5C05" w:rsidRPr="00D2552A" w:rsidRDefault="002A5C05" w:rsidP="002A5C05">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lastRenderedPageBreak/>
        <w:t xml:space="preserve">The Promoter may, at its discretion, allow for additional prizes to be awarded in other unlisted categories or across the entire entry pool. </w:t>
      </w:r>
    </w:p>
    <w:p w14:paraId="1A53665F" w14:textId="63FDDE5A" w:rsidR="00A9496F" w:rsidRPr="00D2552A" w:rsidRDefault="00A9496F">
      <w:pPr>
        <w:shd w:val="clear" w:color="auto" w:fill="FFFFFF"/>
        <w:ind w:hanging="2"/>
        <w:jc w:val="left"/>
        <w:rPr>
          <w:rFonts w:ascii="Arial" w:eastAsia="Arial" w:hAnsi="Arial" w:cs="Arial"/>
          <w:b/>
          <w:sz w:val="18"/>
          <w:szCs w:val="18"/>
          <w:u w:val="single"/>
        </w:rPr>
      </w:pPr>
    </w:p>
    <w:p w14:paraId="0C8AF945" w14:textId="77777777" w:rsidR="00A9496F" w:rsidRPr="00D2552A" w:rsidRDefault="00427BFA">
      <w:pPr>
        <w:shd w:val="clear" w:color="auto" w:fill="FFFFFF"/>
        <w:ind w:hanging="2"/>
        <w:jc w:val="left"/>
        <w:rPr>
          <w:rFonts w:ascii="Arial" w:eastAsia="Arial" w:hAnsi="Arial" w:cs="Arial"/>
          <w:color w:val="000000"/>
          <w:sz w:val="18"/>
          <w:szCs w:val="18"/>
          <w:u w:val="single"/>
        </w:rPr>
      </w:pPr>
      <w:r w:rsidRPr="00D2552A">
        <w:rPr>
          <w:rFonts w:ascii="Arial" w:eastAsia="Arial" w:hAnsi="Arial" w:cs="Arial"/>
          <w:b/>
          <w:color w:val="000000"/>
          <w:sz w:val="18"/>
          <w:szCs w:val="18"/>
          <w:u w:val="single"/>
        </w:rPr>
        <w:t>PRIZES</w:t>
      </w:r>
    </w:p>
    <w:p w14:paraId="4A898CBB" w14:textId="77777777" w:rsidR="00A9496F" w:rsidRPr="00D2552A" w:rsidRDefault="00A9496F">
      <w:pPr>
        <w:shd w:val="clear" w:color="auto" w:fill="FFFFFF"/>
        <w:ind w:hanging="2"/>
        <w:jc w:val="left"/>
        <w:rPr>
          <w:rFonts w:ascii="Arial" w:eastAsia="Arial" w:hAnsi="Arial" w:cs="Arial"/>
          <w:color w:val="000000"/>
          <w:sz w:val="18"/>
          <w:szCs w:val="18"/>
          <w:u w:val="single"/>
        </w:rPr>
      </w:pPr>
    </w:p>
    <w:p w14:paraId="19E8B269" w14:textId="77777777" w:rsidR="00A9496F" w:rsidRPr="00D2552A" w:rsidRDefault="00427BFA">
      <w:pPr>
        <w:numPr>
          <w:ilvl w:val="0"/>
          <w:numId w:val="1"/>
        </w:numPr>
        <w:shd w:val="clear" w:color="auto" w:fill="FFFFFF"/>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The prizes are awarded in each Class </w:t>
      </w:r>
      <w:r w:rsidRPr="00D2552A">
        <w:rPr>
          <w:rFonts w:ascii="Arial" w:eastAsia="Arial" w:hAnsi="Arial" w:cs="Arial"/>
          <w:sz w:val="18"/>
          <w:szCs w:val="18"/>
        </w:rPr>
        <w:t>based on the relevant judging criteria scored out of 100</w:t>
      </w:r>
      <w:r w:rsidRPr="00D2552A">
        <w:rPr>
          <w:rFonts w:ascii="Arial" w:eastAsia="Arial" w:hAnsi="Arial" w:cs="Arial"/>
          <w:color w:val="000000"/>
          <w:sz w:val="18"/>
          <w:szCs w:val="18"/>
        </w:rPr>
        <w:t xml:space="preserve">. Should the judges deem the gardens to not be of an acceptable standard in any class, the judge may elect not to </w:t>
      </w:r>
      <w:r w:rsidRPr="00D2552A">
        <w:rPr>
          <w:rFonts w:ascii="Arial" w:eastAsia="Arial" w:hAnsi="Arial" w:cs="Arial"/>
          <w:sz w:val="18"/>
          <w:szCs w:val="18"/>
        </w:rPr>
        <w:t>award</w:t>
      </w:r>
      <w:r w:rsidRPr="00D2552A">
        <w:rPr>
          <w:rFonts w:ascii="Arial" w:eastAsia="Arial" w:hAnsi="Arial" w:cs="Arial"/>
          <w:color w:val="000000"/>
          <w:sz w:val="18"/>
          <w:szCs w:val="18"/>
        </w:rPr>
        <w:t xml:space="preserve"> prizes in that class. </w:t>
      </w:r>
    </w:p>
    <w:p w14:paraId="0F111CC5" w14:textId="77777777" w:rsidR="00A9496F" w:rsidRPr="00D2552A" w:rsidRDefault="00A9496F">
      <w:pPr>
        <w:shd w:val="clear" w:color="auto" w:fill="FFFFFF"/>
        <w:ind w:hanging="2"/>
        <w:jc w:val="left"/>
        <w:rPr>
          <w:rFonts w:ascii="Arial" w:eastAsia="Arial" w:hAnsi="Arial" w:cs="Arial"/>
          <w:color w:val="000000"/>
          <w:sz w:val="18"/>
          <w:szCs w:val="18"/>
        </w:rPr>
      </w:pPr>
    </w:p>
    <w:tbl>
      <w:tblPr>
        <w:tblStyle w:val="a0"/>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3260"/>
        <w:gridCol w:w="5387"/>
      </w:tblGrid>
      <w:tr w:rsidR="00ED7F42" w:rsidRPr="00D2552A" w14:paraId="505C8801" w14:textId="77777777" w:rsidTr="00C72C13">
        <w:trPr>
          <w:trHeight w:val="750"/>
        </w:trPr>
        <w:tc>
          <w:tcPr>
            <w:tcW w:w="1021" w:type="dxa"/>
          </w:tcPr>
          <w:p w14:paraId="217AF907" w14:textId="5D8DED4A" w:rsidR="00ED7F42" w:rsidRPr="00D2552A" w:rsidRDefault="00ED7F42">
            <w:pPr>
              <w:ind w:hanging="2"/>
              <w:jc w:val="left"/>
              <w:rPr>
                <w:rFonts w:ascii="Arial" w:eastAsia="Arial" w:hAnsi="Arial" w:cs="Arial"/>
                <w:b/>
                <w:color w:val="000000"/>
                <w:sz w:val="18"/>
                <w:szCs w:val="18"/>
              </w:rPr>
            </w:pPr>
            <w:r w:rsidRPr="00D2552A">
              <w:rPr>
                <w:rFonts w:ascii="Arial" w:eastAsia="Arial" w:hAnsi="Arial" w:cs="Arial"/>
                <w:b/>
                <w:color w:val="000000"/>
                <w:sz w:val="18"/>
                <w:szCs w:val="18"/>
              </w:rPr>
              <w:t>Prize Category</w:t>
            </w:r>
          </w:p>
        </w:tc>
        <w:tc>
          <w:tcPr>
            <w:tcW w:w="3260" w:type="dxa"/>
          </w:tcPr>
          <w:p w14:paraId="1E897501" w14:textId="3B896881" w:rsidR="00ED7F42" w:rsidRPr="00D2552A" w:rsidRDefault="00ED7F42">
            <w:pPr>
              <w:ind w:hanging="2"/>
              <w:jc w:val="left"/>
              <w:rPr>
                <w:rFonts w:ascii="Arial" w:eastAsia="Arial" w:hAnsi="Arial" w:cs="Arial"/>
                <w:color w:val="000000"/>
                <w:sz w:val="18"/>
                <w:szCs w:val="18"/>
              </w:rPr>
            </w:pPr>
            <w:r w:rsidRPr="00D2552A">
              <w:rPr>
                <w:rFonts w:ascii="Arial" w:eastAsia="Arial" w:hAnsi="Arial" w:cs="Arial"/>
                <w:b/>
                <w:color w:val="000000"/>
                <w:sz w:val="18"/>
                <w:szCs w:val="18"/>
              </w:rPr>
              <w:t xml:space="preserve">Grand Champion and Reserve Grand Champion </w:t>
            </w:r>
          </w:p>
        </w:tc>
        <w:tc>
          <w:tcPr>
            <w:tcW w:w="5387" w:type="dxa"/>
          </w:tcPr>
          <w:p w14:paraId="1A5A6D20" w14:textId="77777777" w:rsidR="00ED7F42" w:rsidRPr="00D2552A" w:rsidRDefault="00ED7F42">
            <w:pPr>
              <w:ind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Grand Champion (Prize $1500) and Reserve Grand Champion (Prize $1,000) for both City and Regional gardens </w:t>
            </w:r>
          </w:p>
          <w:p w14:paraId="1A191C39" w14:textId="77777777" w:rsidR="00ED7F42" w:rsidRPr="00D2552A" w:rsidRDefault="00ED7F42">
            <w:pPr>
              <w:ind w:hanging="2"/>
              <w:jc w:val="left"/>
              <w:rPr>
                <w:rFonts w:ascii="Arial" w:eastAsia="Arial" w:hAnsi="Arial" w:cs="Arial"/>
                <w:color w:val="000000"/>
                <w:sz w:val="18"/>
                <w:szCs w:val="18"/>
              </w:rPr>
            </w:pPr>
          </w:p>
        </w:tc>
      </w:tr>
      <w:tr w:rsidR="00ED7F42" w:rsidRPr="00D2552A" w14:paraId="0201B78D" w14:textId="77777777" w:rsidTr="00C72C13">
        <w:trPr>
          <w:trHeight w:val="2597"/>
        </w:trPr>
        <w:tc>
          <w:tcPr>
            <w:tcW w:w="1021" w:type="dxa"/>
          </w:tcPr>
          <w:p w14:paraId="5655F6D0" w14:textId="075BEA34" w:rsidR="00ED7F42" w:rsidRPr="00D2552A" w:rsidRDefault="00ED7F42">
            <w:pPr>
              <w:ind w:hanging="2"/>
              <w:jc w:val="left"/>
              <w:rPr>
                <w:rFonts w:ascii="Arial" w:eastAsia="Arial" w:hAnsi="Arial" w:cs="Arial"/>
                <w:b/>
                <w:color w:val="000000"/>
                <w:sz w:val="18"/>
                <w:szCs w:val="18"/>
              </w:rPr>
            </w:pPr>
            <w:r w:rsidRPr="00D2552A">
              <w:rPr>
                <w:rFonts w:ascii="Arial" w:eastAsia="Arial" w:hAnsi="Arial" w:cs="Arial"/>
                <w:b/>
                <w:color w:val="000000"/>
                <w:sz w:val="18"/>
                <w:szCs w:val="18"/>
              </w:rPr>
              <w:t>1</w:t>
            </w:r>
          </w:p>
        </w:tc>
        <w:tc>
          <w:tcPr>
            <w:tcW w:w="3260" w:type="dxa"/>
          </w:tcPr>
          <w:p w14:paraId="08DA6B47" w14:textId="05B0450F" w:rsidR="00ED7F42" w:rsidRPr="00D2552A" w:rsidRDefault="00ED7F42">
            <w:pPr>
              <w:ind w:hanging="2"/>
              <w:jc w:val="left"/>
              <w:rPr>
                <w:rFonts w:ascii="Arial" w:eastAsia="Arial" w:hAnsi="Arial" w:cs="Arial"/>
                <w:color w:val="000000"/>
                <w:sz w:val="18"/>
                <w:szCs w:val="18"/>
              </w:rPr>
            </w:pPr>
            <w:r w:rsidRPr="00D2552A">
              <w:rPr>
                <w:rFonts w:ascii="Arial" w:eastAsia="Arial" w:hAnsi="Arial" w:cs="Arial"/>
                <w:b/>
                <w:color w:val="000000"/>
                <w:sz w:val="18"/>
                <w:szCs w:val="18"/>
              </w:rPr>
              <w:t xml:space="preserve">Residential Prize Money per class - Winner </w:t>
            </w:r>
            <w:r w:rsidRPr="00D2552A">
              <w:rPr>
                <w:rFonts w:ascii="Arial" w:eastAsia="Arial" w:hAnsi="Arial" w:cs="Arial"/>
                <w:b/>
                <w:sz w:val="18"/>
                <w:szCs w:val="18"/>
              </w:rPr>
              <w:t>$1000, 2nd $500, 3rd $250.</w:t>
            </w:r>
          </w:p>
        </w:tc>
        <w:tc>
          <w:tcPr>
            <w:tcW w:w="5387" w:type="dxa"/>
          </w:tcPr>
          <w:p w14:paraId="3E523F43"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 xml:space="preserve">City Small Residential (under 500m2) Winner $1000, </w:t>
            </w:r>
            <w:r w:rsidRPr="00D2552A">
              <w:rPr>
                <w:rFonts w:ascii="Arial" w:hAnsi="Arial" w:cs="Arial"/>
                <w:sz w:val="18"/>
                <w:szCs w:val="18"/>
              </w:rPr>
              <w:t>2nd $500, 3rd $250</w:t>
            </w:r>
          </w:p>
          <w:p w14:paraId="7451B737" w14:textId="77777777" w:rsidR="00ED7F42" w:rsidRPr="00D2552A" w:rsidRDefault="00ED7F42">
            <w:pPr>
              <w:ind w:hanging="2"/>
              <w:jc w:val="left"/>
              <w:rPr>
                <w:rFonts w:ascii="Arial" w:eastAsia="Arial" w:hAnsi="Arial" w:cs="Arial"/>
                <w:sz w:val="18"/>
                <w:szCs w:val="18"/>
              </w:rPr>
            </w:pPr>
          </w:p>
          <w:p w14:paraId="7DEEBCED"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 xml:space="preserve">City Medium Residential (500m2 to 1,000m2) Winner $1000, </w:t>
            </w:r>
            <w:r w:rsidRPr="00D2552A">
              <w:rPr>
                <w:rFonts w:ascii="Arial" w:hAnsi="Arial" w:cs="Arial"/>
                <w:sz w:val="18"/>
                <w:szCs w:val="18"/>
              </w:rPr>
              <w:t>2nd $500, 3rd $250</w:t>
            </w:r>
          </w:p>
          <w:p w14:paraId="4AD2CB5B" w14:textId="77777777" w:rsidR="00ED7F42" w:rsidRPr="00D2552A" w:rsidRDefault="00ED7F42">
            <w:pPr>
              <w:ind w:hanging="2"/>
              <w:jc w:val="left"/>
              <w:rPr>
                <w:rFonts w:ascii="Arial" w:eastAsia="Arial" w:hAnsi="Arial" w:cs="Arial"/>
                <w:sz w:val="18"/>
                <w:szCs w:val="18"/>
              </w:rPr>
            </w:pPr>
          </w:p>
          <w:p w14:paraId="13D03442"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 xml:space="preserve">City Large Residential (over 1,000m2) Winner $1000, </w:t>
            </w:r>
            <w:r w:rsidRPr="00D2552A">
              <w:rPr>
                <w:rFonts w:ascii="Arial" w:hAnsi="Arial" w:cs="Arial"/>
                <w:sz w:val="18"/>
                <w:szCs w:val="18"/>
              </w:rPr>
              <w:t>2nd $500, 3rd $250</w:t>
            </w:r>
          </w:p>
          <w:p w14:paraId="3571856B" w14:textId="77777777" w:rsidR="00ED7F42" w:rsidRPr="00D2552A" w:rsidRDefault="00ED7F42">
            <w:pPr>
              <w:ind w:hanging="2"/>
              <w:jc w:val="left"/>
              <w:rPr>
                <w:rFonts w:ascii="Arial" w:hAnsi="Arial" w:cs="Arial"/>
                <w:sz w:val="18"/>
                <w:szCs w:val="18"/>
              </w:rPr>
            </w:pPr>
          </w:p>
          <w:p w14:paraId="5F18319C"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 xml:space="preserve">Regional Small Residential (under 500m2) Winner $1000, </w:t>
            </w:r>
            <w:r w:rsidRPr="00D2552A">
              <w:rPr>
                <w:rFonts w:ascii="Arial" w:hAnsi="Arial" w:cs="Arial"/>
                <w:sz w:val="18"/>
                <w:szCs w:val="18"/>
              </w:rPr>
              <w:t>2nd $500, 3rd $250</w:t>
            </w:r>
          </w:p>
          <w:p w14:paraId="3E342269" w14:textId="77777777" w:rsidR="00ED7F42" w:rsidRPr="00D2552A" w:rsidRDefault="00ED7F42">
            <w:pPr>
              <w:ind w:hanging="2"/>
              <w:jc w:val="left"/>
              <w:rPr>
                <w:rFonts w:ascii="Arial" w:eastAsia="Arial" w:hAnsi="Arial" w:cs="Arial"/>
                <w:sz w:val="18"/>
                <w:szCs w:val="18"/>
              </w:rPr>
            </w:pPr>
          </w:p>
          <w:p w14:paraId="7118EFD5"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 xml:space="preserve">Regional Medium Residential (500m2 to 1,000m2) Winner $1000, </w:t>
            </w:r>
            <w:r w:rsidRPr="00D2552A">
              <w:rPr>
                <w:rFonts w:ascii="Arial" w:hAnsi="Arial" w:cs="Arial"/>
                <w:sz w:val="18"/>
                <w:szCs w:val="18"/>
              </w:rPr>
              <w:t>2nd $500, 3rd $250</w:t>
            </w:r>
          </w:p>
          <w:p w14:paraId="64B5A87A" w14:textId="77777777" w:rsidR="00ED7F42" w:rsidRPr="00D2552A" w:rsidRDefault="00ED7F42">
            <w:pPr>
              <w:ind w:hanging="2"/>
              <w:jc w:val="left"/>
              <w:rPr>
                <w:rFonts w:ascii="Arial" w:hAnsi="Arial" w:cs="Arial"/>
                <w:sz w:val="18"/>
                <w:szCs w:val="18"/>
              </w:rPr>
            </w:pPr>
          </w:p>
          <w:p w14:paraId="280D31F4"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 xml:space="preserve">Regional Large Residential (over 1,000m2) Winner $1000, </w:t>
            </w:r>
            <w:r w:rsidRPr="00D2552A">
              <w:rPr>
                <w:rFonts w:ascii="Arial" w:hAnsi="Arial" w:cs="Arial"/>
                <w:sz w:val="18"/>
                <w:szCs w:val="18"/>
              </w:rPr>
              <w:t>2nd $500, 3rd $250</w:t>
            </w:r>
          </w:p>
          <w:p w14:paraId="1D422B1E" w14:textId="77777777" w:rsidR="00ED7F42" w:rsidRPr="00D2552A" w:rsidRDefault="00ED7F42">
            <w:pPr>
              <w:ind w:hanging="2"/>
              <w:jc w:val="left"/>
              <w:rPr>
                <w:rFonts w:ascii="Arial" w:hAnsi="Arial" w:cs="Arial"/>
                <w:sz w:val="18"/>
                <w:szCs w:val="18"/>
              </w:rPr>
            </w:pPr>
          </w:p>
          <w:p w14:paraId="0E7CF0B3" w14:textId="77777777" w:rsidR="00ED7F42" w:rsidRPr="00D2552A" w:rsidRDefault="00ED7F42">
            <w:pPr>
              <w:numPr>
                <w:ilvl w:val="0"/>
                <w:numId w:val="4"/>
              </w:numPr>
              <w:ind w:left="0" w:hanging="2"/>
              <w:jc w:val="left"/>
              <w:rPr>
                <w:rFonts w:ascii="Arial" w:hAnsi="Arial" w:cs="Arial"/>
                <w:sz w:val="18"/>
                <w:szCs w:val="18"/>
              </w:rPr>
            </w:pPr>
            <w:r w:rsidRPr="00D2552A">
              <w:rPr>
                <w:rFonts w:ascii="Arial" w:hAnsi="Arial" w:cs="Arial"/>
                <w:sz w:val="18"/>
                <w:szCs w:val="18"/>
              </w:rPr>
              <w:t>Rural Residential (Any size garden - property outside city or regional town areas) Winner $1000, 2nd $500, 3rd $250</w:t>
            </w:r>
          </w:p>
          <w:p w14:paraId="6A2AAB7D" w14:textId="77777777" w:rsidR="00ED7F42" w:rsidRPr="00D2552A" w:rsidRDefault="00ED7F42">
            <w:pPr>
              <w:ind w:hanging="2"/>
              <w:jc w:val="left"/>
              <w:rPr>
                <w:rFonts w:ascii="Arial" w:eastAsia="Arial" w:hAnsi="Arial" w:cs="Arial"/>
                <w:sz w:val="18"/>
                <w:szCs w:val="18"/>
              </w:rPr>
            </w:pPr>
          </w:p>
        </w:tc>
      </w:tr>
      <w:tr w:rsidR="00ED7F42" w:rsidRPr="00D2552A" w14:paraId="57811D0C" w14:textId="77777777" w:rsidTr="00C72C13">
        <w:trPr>
          <w:trHeight w:val="1201"/>
        </w:trPr>
        <w:tc>
          <w:tcPr>
            <w:tcW w:w="1021" w:type="dxa"/>
          </w:tcPr>
          <w:p w14:paraId="4CF43817" w14:textId="6C347008" w:rsidR="00ED7F42" w:rsidRPr="00D2552A" w:rsidRDefault="00ED7F42">
            <w:pPr>
              <w:ind w:hanging="2"/>
              <w:jc w:val="left"/>
              <w:rPr>
                <w:rFonts w:ascii="Arial" w:eastAsia="Arial" w:hAnsi="Arial" w:cs="Arial"/>
                <w:b/>
                <w:sz w:val="18"/>
                <w:szCs w:val="18"/>
              </w:rPr>
            </w:pPr>
            <w:r w:rsidRPr="00D2552A">
              <w:rPr>
                <w:rFonts w:ascii="Arial" w:eastAsia="Arial" w:hAnsi="Arial" w:cs="Arial"/>
                <w:b/>
                <w:sz w:val="18"/>
                <w:szCs w:val="18"/>
              </w:rPr>
              <w:t>2</w:t>
            </w:r>
          </w:p>
        </w:tc>
        <w:tc>
          <w:tcPr>
            <w:tcW w:w="3260" w:type="dxa"/>
          </w:tcPr>
          <w:p w14:paraId="16EB473C" w14:textId="3AEA6367" w:rsidR="00ED7F42" w:rsidRPr="00D2552A" w:rsidRDefault="00ED7F42">
            <w:pPr>
              <w:ind w:hanging="2"/>
              <w:jc w:val="left"/>
              <w:rPr>
                <w:rFonts w:ascii="Arial" w:eastAsia="Arial" w:hAnsi="Arial" w:cs="Arial"/>
                <w:sz w:val="18"/>
                <w:szCs w:val="18"/>
              </w:rPr>
            </w:pPr>
            <w:r w:rsidRPr="00D2552A">
              <w:rPr>
                <w:rFonts w:ascii="Arial" w:eastAsia="Arial" w:hAnsi="Arial" w:cs="Arial"/>
                <w:b/>
                <w:sz w:val="18"/>
                <w:szCs w:val="18"/>
              </w:rPr>
              <w:t>Trophy or Product Prize</w:t>
            </w:r>
          </w:p>
        </w:tc>
        <w:tc>
          <w:tcPr>
            <w:tcW w:w="5387" w:type="dxa"/>
          </w:tcPr>
          <w:p w14:paraId="5B188650"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Commercial Premises (no City/Regional – all judged together)</w:t>
            </w:r>
          </w:p>
          <w:p w14:paraId="56E5A0C6" w14:textId="77777777" w:rsidR="00ED7F42" w:rsidRPr="00D2552A" w:rsidRDefault="00ED7F42">
            <w:pPr>
              <w:ind w:hanging="2"/>
              <w:jc w:val="left"/>
              <w:rPr>
                <w:rFonts w:ascii="Arial" w:eastAsia="Arial" w:hAnsi="Arial" w:cs="Arial"/>
                <w:sz w:val="18"/>
                <w:szCs w:val="18"/>
              </w:rPr>
            </w:pPr>
          </w:p>
          <w:p w14:paraId="4255B37B"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Not For Profit Premises (no City/Regional – all judged together)</w:t>
            </w:r>
          </w:p>
          <w:p w14:paraId="6CD35092" w14:textId="77777777" w:rsidR="00ED7F42" w:rsidRPr="00D2552A" w:rsidRDefault="00ED7F42">
            <w:pPr>
              <w:ind w:hanging="2"/>
              <w:jc w:val="left"/>
              <w:rPr>
                <w:rFonts w:ascii="Arial" w:eastAsia="Arial" w:hAnsi="Arial" w:cs="Arial"/>
                <w:sz w:val="18"/>
                <w:szCs w:val="18"/>
              </w:rPr>
            </w:pPr>
          </w:p>
          <w:p w14:paraId="01C6D78C"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School Premises (Staff / Gardener) (no City/Regional – all judged together)</w:t>
            </w:r>
          </w:p>
          <w:p w14:paraId="4447B58E" w14:textId="77777777" w:rsidR="00ED7F42" w:rsidRPr="00D2552A" w:rsidRDefault="00ED7F42">
            <w:pPr>
              <w:ind w:hanging="2"/>
              <w:jc w:val="left"/>
              <w:rPr>
                <w:rFonts w:ascii="Arial" w:eastAsia="Arial" w:hAnsi="Arial" w:cs="Arial"/>
                <w:sz w:val="18"/>
                <w:szCs w:val="18"/>
              </w:rPr>
            </w:pPr>
          </w:p>
          <w:p w14:paraId="0E0CDC10" w14:textId="00A6D7DD"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sz w:val="18"/>
                <w:szCs w:val="18"/>
              </w:rPr>
              <w:t>Student Garden (looked after by students only) (no City/Regional – all judged together)</w:t>
            </w:r>
          </w:p>
          <w:p w14:paraId="5F66B3D5" w14:textId="77777777" w:rsidR="00A24EB4" w:rsidRPr="00D2552A" w:rsidRDefault="00A24EB4" w:rsidP="00A24EB4">
            <w:pPr>
              <w:pStyle w:val="ListParagraph"/>
              <w:rPr>
                <w:rFonts w:ascii="Arial" w:eastAsia="Arial" w:hAnsi="Arial" w:cs="Arial"/>
                <w:sz w:val="18"/>
                <w:szCs w:val="18"/>
              </w:rPr>
            </w:pPr>
          </w:p>
          <w:p w14:paraId="1A3A3863" w14:textId="77777777" w:rsidR="00A24EB4" w:rsidRPr="00D2552A" w:rsidRDefault="00A24EB4" w:rsidP="00A24EB4">
            <w:pPr>
              <w:numPr>
                <w:ilvl w:val="0"/>
                <w:numId w:val="4"/>
              </w:numPr>
              <w:ind w:left="0" w:hanging="2"/>
              <w:jc w:val="left"/>
              <w:rPr>
                <w:rFonts w:ascii="Arial" w:eastAsia="Arial" w:hAnsi="Arial" w:cs="Arial"/>
                <w:sz w:val="18"/>
                <w:szCs w:val="18"/>
              </w:rPr>
            </w:pPr>
            <w:r w:rsidRPr="00D2552A">
              <w:rPr>
                <w:rFonts w:ascii="Arial" w:eastAsia="Arial" w:hAnsi="Arial" w:cs="Arial"/>
                <w:sz w:val="18"/>
                <w:szCs w:val="18"/>
              </w:rPr>
              <w:t xml:space="preserve">Accommodation Premises </w:t>
            </w:r>
            <w:r w:rsidRPr="00D2552A">
              <w:rPr>
                <w:rFonts w:ascii="Arial" w:hAnsi="Arial" w:cs="Arial"/>
                <w:sz w:val="18"/>
                <w:szCs w:val="18"/>
              </w:rPr>
              <w:t>(no City/Regional – all judged together)</w:t>
            </w:r>
          </w:p>
          <w:p w14:paraId="4691ECD4" w14:textId="77777777" w:rsidR="00A24EB4" w:rsidRPr="00D2552A" w:rsidRDefault="00A24EB4" w:rsidP="00A24EB4">
            <w:pPr>
              <w:pStyle w:val="ListParagraph"/>
              <w:rPr>
                <w:rFonts w:ascii="Arial" w:eastAsia="Arial" w:hAnsi="Arial" w:cs="Arial"/>
                <w:sz w:val="18"/>
                <w:szCs w:val="18"/>
              </w:rPr>
            </w:pPr>
          </w:p>
          <w:p w14:paraId="1BB3E50C" w14:textId="63F71DAC" w:rsidR="00A24EB4" w:rsidRPr="00D2552A" w:rsidRDefault="00A24EB4" w:rsidP="00A24EB4">
            <w:pPr>
              <w:numPr>
                <w:ilvl w:val="0"/>
                <w:numId w:val="4"/>
              </w:numPr>
              <w:ind w:left="0" w:hanging="2"/>
              <w:jc w:val="left"/>
              <w:rPr>
                <w:rFonts w:ascii="Arial" w:eastAsia="Arial" w:hAnsi="Arial" w:cs="Arial"/>
                <w:sz w:val="18"/>
                <w:szCs w:val="18"/>
              </w:rPr>
            </w:pPr>
            <w:r w:rsidRPr="00D2552A">
              <w:rPr>
                <w:rFonts w:ascii="Arial" w:eastAsia="Arial" w:hAnsi="Arial" w:cs="Arial"/>
                <w:sz w:val="18"/>
                <w:szCs w:val="18"/>
              </w:rPr>
              <w:t>Budding Gardener (Entrants must be under 18) (no City/Regional — all judged together. Must be entered by parent / guardian.)</w:t>
            </w:r>
          </w:p>
          <w:p w14:paraId="1E630344" w14:textId="77777777" w:rsidR="00ED7F42" w:rsidRPr="00D2552A" w:rsidRDefault="00ED7F42">
            <w:pPr>
              <w:ind w:hanging="2"/>
              <w:jc w:val="left"/>
              <w:rPr>
                <w:rFonts w:ascii="Arial" w:eastAsia="Arial" w:hAnsi="Arial" w:cs="Arial"/>
                <w:sz w:val="18"/>
                <w:szCs w:val="18"/>
              </w:rPr>
            </w:pPr>
          </w:p>
        </w:tc>
      </w:tr>
      <w:tr w:rsidR="00ED7F42" w:rsidRPr="00D2552A" w14:paraId="5ABF9216" w14:textId="77777777" w:rsidTr="00C72C13">
        <w:trPr>
          <w:trHeight w:val="1201"/>
        </w:trPr>
        <w:tc>
          <w:tcPr>
            <w:tcW w:w="1021" w:type="dxa"/>
          </w:tcPr>
          <w:p w14:paraId="5C4EA49C" w14:textId="32BAC404" w:rsidR="00ED7F42" w:rsidRPr="00D2552A" w:rsidRDefault="00ED7F42">
            <w:pPr>
              <w:ind w:hanging="2"/>
              <w:jc w:val="left"/>
              <w:rPr>
                <w:rFonts w:ascii="Arial" w:eastAsia="Arial" w:hAnsi="Arial" w:cs="Arial"/>
                <w:b/>
                <w:sz w:val="18"/>
                <w:szCs w:val="18"/>
              </w:rPr>
            </w:pPr>
            <w:r w:rsidRPr="00D2552A">
              <w:rPr>
                <w:rFonts w:ascii="Arial" w:eastAsia="Arial" w:hAnsi="Arial" w:cs="Arial"/>
                <w:b/>
                <w:sz w:val="18"/>
                <w:szCs w:val="18"/>
              </w:rPr>
              <w:t>3</w:t>
            </w:r>
          </w:p>
        </w:tc>
        <w:tc>
          <w:tcPr>
            <w:tcW w:w="3260" w:type="dxa"/>
          </w:tcPr>
          <w:p w14:paraId="0F442AEE" w14:textId="5018A3BF" w:rsidR="00ED7F42" w:rsidRPr="00D2552A" w:rsidRDefault="00ED7F42">
            <w:pPr>
              <w:ind w:hanging="2"/>
              <w:jc w:val="left"/>
              <w:rPr>
                <w:rFonts w:ascii="Arial" w:eastAsia="Arial" w:hAnsi="Arial" w:cs="Arial"/>
                <w:b/>
                <w:sz w:val="18"/>
                <w:szCs w:val="18"/>
              </w:rPr>
            </w:pPr>
            <w:r w:rsidRPr="00D2552A">
              <w:rPr>
                <w:rFonts w:ascii="Arial" w:eastAsia="Arial" w:hAnsi="Arial" w:cs="Arial"/>
                <w:b/>
                <w:sz w:val="18"/>
                <w:szCs w:val="18"/>
              </w:rPr>
              <w:t>Residential Only – can win a maximum of 2 options (Prize money per class - Winner $500, 2nd $250, 3rd $100)</w:t>
            </w:r>
          </w:p>
          <w:p w14:paraId="452FB092" w14:textId="77777777" w:rsidR="00ED7F42" w:rsidRPr="00D2552A" w:rsidRDefault="00ED7F42">
            <w:pPr>
              <w:ind w:hanging="2"/>
              <w:jc w:val="left"/>
              <w:rPr>
                <w:rFonts w:ascii="Arial" w:eastAsia="Arial" w:hAnsi="Arial" w:cs="Arial"/>
                <w:b/>
                <w:sz w:val="18"/>
                <w:szCs w:val="18"/>
              </w:rPr>
            </w:pPr>
            <w:r w:rsidRPr="00D2552A">
              <w:rPr>
                <w:rFonts w:ascii="Arial" w:eastAsia="Arial" w:hAnsi="Arial" w:cs="Arial"/>
                <w:b/>
                <w:sz w:val="18"/>
                <w:szCs w:val="18"/>
              </w:rPr>
              <w:t>City Options</w:t>
            </w:r>
          </w:p>
          <w:p w14:paraId="5195AF26" w14:textId="77777777" w:rsidR="00ED7F42" w:rsidRPr="00D2552A" w:rsidRDefault="00ED7F42">
            <w:pPr>
              <w:ind w:hanging="2"/>
              <w:jc w:val="left"/>
              <w:rPr>
                <w:rFonts w:ascii="Arial" w:eastAsia="Arial" w:hAnsi="Arial" w:cs="Arial"/>
                <w:b/>
                <w:sz w:val="18"/>
                <w:szCs w:val="18"/>
              </w:rPr>
            </w:pPr>
          </w:p>
          <w:p w14:paraId="766D2409" w14:textId="77777777" w:rsidR="00ED7F42" w:rsidRPr="00D2552A" w:rsidRDefault="00ED7F42">
            <w:pPr>
              <w:ind w:hanging="2"/>
              <w:jc w:val="left"/>
              <w:rPr>
                <w:rFonts w:ascii="Arial" w:eastAsia="Arial" w:hAnsi="Arial" w:cs="Arial"/>
                <w:b/>
                <w:sz w:val="18"/>
                <w:szCs w:val="18"/>
              </w:rPr>
            </w:pPr>
          </w:p>
          <w:p w14:paraId="540C684D" w14:textId="77777777" w:rsidR="00ED7F42" w:rsidRPr="00D2552A" w:rsidRDefault="00ED7F42">
            <w:pPr>
              <w:ind w:hanging="2"/>
              <w:jc w:val="left"/>
              <w:rPr>
                <w:rFonts w:ascii="Arial" w:eastAsia="Arial" w:hAnsi="Arial" w:cs="Arial"/>
                <w:b/>
                <w:sz w:val="18"/>
                <w:szCs w:val="18"/>
              </w:rPr>
            </w:pPr>
          </w:p>
          <w:p w14:paraId="7B0A35B3" w14:textId="77777777" w:rsidR="00ED7F42" w:rsidRPr="00D2552A" w:rsidRDefault="00ED7F42">
            <w:pPr>
              <w:ind w:hanging="2"/>
              <w:jc w:val="left"/>
              <w:rPr>
                <w:rFonts w:ascii="Arial" w:eastAsia="Arial" w:hAnsi="Arial" w:cs="Arial"/>
                <w:b/>
                <w:sz w:val="18"/>
                <w:szCs w:val="18"/>
              </w:rPr>
            </w:pPr>
          </w:p>
          <w:p w14:paraId="51BB0B2A" w14:textId="77777777" w:rsidR="00ED7F42" w:rsidRPr="00D2552A" w:rsidRDefault="00ED7F42">
            <w:pPr>
              <w:ind w:hanging="2"/>
              <w:jc w:val="left"/>
              <w:rPr>
                <w:rFonts w:ascii="Arial" w:eastAsia="Arial" w:hAnsi="Arial" w:cs="Arial"/>
                <w:b/>
                <w:sz w:val="18"/>
                <w:szCs w:val="18"/>
              </w:rPr>
            </w:pPr>
          </w:p>
          <w:p w14:paraId="0FA81CE8" w14:textId="77777777" w:rsidR="00ED7F42" w:rsidRPr="00D2552A" w:rsidRDefault="00ED7F42">
            <w:pPr>
              <w:ind w:hanging="2"/>
              <w:jc w:val="left"/>
              <w:rPr>
                <w:rFonts w:ascii="Arial" w:eastAsia="Arial" w:hAnsi="Arial" w:cs="Arial"/>
                <w:sz w:val="18"/>
                <w:szCs w:val="18"/>
              </w:rPr>
            </w:pPr>
          </w:p>
        </w:tc>
        <w:tc>
          <w:tcPr>
            <w:tcW w:w="5387" w:type="dxa"/>
          </w:tcPr>
          <w:p w14:paraId="3F69B12B"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lastRenderedPageBreak/>
              <w:t xml:space="preserve">City Option - Front or </w:t>
            </w:r>
            <w:proofErr w:type="gramStart"/>
            <w:r w:rsidRPr="00D2552A">
              <w:rPr>
                <w:rFonts w:ascii="Arial" w:hAnsi="Arial" w:cs="Arial"/>
                <w:color w:val="000000"/>
                <w:sz w:val="18"/>
                <w:szCs w:val="18"/>
              </w:rPr>
              <w:t>Back garden</w:t>
            </w:r>
            <w:proofErr w:type="gramEnd"/>
            <w:r w:rsidRPr="00D2552A">
              <w:rPr>
                <w:rFonts w:ascii="Arial" w:hAnsi="Arial" w:cs="Arial"/>
                <w:color w:val="000000"/>
                <w:sz w:val="18"/>
                <w:szCs w:val="18"/>
              </w:rPr>
              <w:t xml:space="preserve"> only</w:t>
            </w:r>
          </w:p>
          <w:p w14:paraId="54BEA400" w14:textId="77777777" w:rsidR="00ED7F42" w:rsidRPr="00D2552A" w:rsidRDefault="00ED7F42">
            <w:pPr>
              <w:ind w:hanging="2"/>
              <w:jc w:val="left"/>
              <w:rPr>
                <w:rFonts w:ascii="Arial" w:eastAsia="Arial" w:hAnsi="Arial" w:cs="Arial"/>
                <w:sz w:val="18"/>
                <w:szCs w:val="18"/>
              </w:rPr>
            </w:pPr>
          </w:p>
          <w:p w14:paraId="30A664A0"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 xml:space="preserve">City Option - Small Space (under </w:t>
            </w:r>
            <w:r w:rsidRPr="00D2552A">
              <w:rPr>
                <w:rFonts w:ascii="Arial" w:hAnsi="Arial" w:cs="Arial"/>
                <w:sz w:val="18"/>
                <w:szCs w:val="18"/>
              </w:rPr>
              <w:t>8</w:t>
            </w:r>
            <w:r w:rsidRPr="00D2552A">
              <w:rPr>
                <w:rFonts w:ascii="Arial" w:hAnsi="Arial" w:cs="Arial"/>
                <w:color w:val="000000"/>
                <w:sz w:val="18"/>
                <w:szCs w:val="18"/>
              </w:rPr>
              <w:t>0m2) / Courtyard / Balcony / Potted Plant collection</w:t>
            </w:r>
          </w:p>
          <w:p w14:paraId="7A6F12AE" w14:textId="77777777" w:rsidR="00ED7F42" w:rsidRPr="00D2552A" w:rsidRDefault="00ED7F42">
            <w:pPr>
              <w:ind w:hanging="2"/>
              <w:jc w:val="left"/>
              <w:rPr>
                <w:rFonts w:ascii="Arial" w:eastAsia="Arial" w:hAnsi="Arial" w:cs="Arial"/>
                <w:sz w:val="18"/>
                <w:szCs w:val="18"/>
              </w:rPr>
            </w:pPr>
          </w:p>
          <w:p w14:paraId="122CA522"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 xml:space="preserve">City </w:t>
            </w:r>
            <w:proofErr w:type="gramStart"/>
            <w:r w:rsidRPr="00D2552A">
              <w:rPr>
                <w:rFonts w:ascii="Arial" w:hAnsi="Arial" w:cs="Arial"/>
                <w:color w:val="000000"/>
                <w:sz w:val="18"/>
                <w:szCs w:val="18"/>
              </w:rPr>
              <w:t>Option - Acreage garden</w:t>
            </w:r>
            <w:proofErr w:type="gramEnd"/>
            <w:r w:rsidRPr="00D2552A">
              <w:rPr>
                <w:rFonts w:ascii="Arial" w:hAnsi="Arial" w:cs="Arial"/>
                <w:color w:val="000000"/>
                <w:sz w:val="18"/>
                <w:szCs w:val="18"/>
              </w:rPr>
              <w:t xml:space="preserve"> (over 4,046m2)</w:t>
            </w:r>
          </w:p>
          <w:p w14:paraId="55C7D002" w14:textId="77777777" w:rsidR="00ED7F42" w:rsidRPr="00D2552A" w:rsidRDefault="00ED7F42">
            <w:pPr>
              <w:ind w:hanging="2"/>
              <w:jc w:val="left"/>
              <w:rPr>
                <w:rFonts w:ascii="Arial" w:eastAsia="Arial" w:hAnsi="Arial" w:cs="Arial"/>
                <w:sz w:val="18"/>
                <w:szCs w:val="18"/>
              </w:rPr>
            </w:pPr>
          </w:p>
          <w:p w14:paraId="6D83C194"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City Option - Sustainable Garden</w:t>
            </w:r>
          </w:p>
          <w:p w14:paraId="72A63755" w14:textId="77777777" w:rsidR="00ED7F42" w:rsidRPr="00D2552A" w:rsidRDefault="00ED7F42">
            <w:pPr>
              <w:ind w:hanging="2"/>
              <w:jc w:val="left"/>
              <w:rPr>
                <w:rFonts w:ascii="Arial" w:eastAsia="Arial" w:hAnsi="Arial" w:cs="Arial"/>
                <w:sz w:val="18"/>
                <w:szCs w:val="18"/>
              </w:rPr>
            </w:pPr>
          </w:p>
          <w:p w14:paraId="6DA5BFB9"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City Option - Productive Area</w:t>
            </w:r>
          </w:p>
          <w:p w14:paraId="0AB90230" w14:textId="77777777" w:rsidR="00ED7F42" w:rsidRPr="00D2552A" w:rsidRDefault="00ED7F42">
            <w:pPr>
              <w:ind w:hanging="2"/>
              <w:jc w:val="left"/>
              <w:rPr>
                <w:rFonts w:ascii="Arial" w:eastAsia="Arial" w:hAnsi="Arial" w:cs="Arial"/>
                <w:sz w:val="18"/>
                <w:szCs w:val="18"/>
              </w:rPr>
            </w:pPr>
          </w:p>
          <w:p w14:paraId="7695A727"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City Option - Footpath Garden (as per Council Guidelines)</w:t>
            </w:r>
          </w:p>
          <w:p w14:paraId="663A7A74" w14:textId="77777777" w:rsidR="00ED7F42" w:rsidRPr="00D2552A" w:rsidRDefault="00ED7F42">
            <w:pPr>
              <w:ind w:hanging="2"/>
              <w:jc w:val="left"/>
              <w:rPr>
                <w:rFonts w:ascii="Arial" w:eastAsia="Arial" w:hAnsi="Arial" w:cs="Arial"/>
                <w:sz w:val="18"/>
                <w:szCs w:val="18"/>
              </w:rPr>
            </w:pPr>
          </w:p>
          <w:p w14:paraId="6C789492"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City Option - First Time Entry — Garden only</w:t>
            </w:r>
          </w:p>
          <w:p w14:paraId="68E89C79" w14:textId="77777777" w:rsidR="00ED7F42" w:rsidRPr="00D2552A" w:rsidRDefault="00ED7F42">
            <w:pPr>
              <w:ind w:hanging="2"/>
              <w:jc w:val="left"/>
              <w:rPr>
                <w:rFonts w:ascii="Arial" w:eastAsia="Arial" w:hAnsi="Arial" w:cs="Arial"/>
                <w:sz w:val="18"/>
                <w:szCs w:val="18"/>
              </w:rPr>
            </w:pPr>
          </w:p>
          <w:p w14:paraId="3EC7BC7A" w14:textId="77777777" w:rsidR="00ED7F42" w:rsidRPr="00D2552A" w:rsidRDefault="00ED7F42">
            <w:pPr>
              <w:numPr>
                <w:ilvl w:val="0"/>
                <w:numId w:val="4"/>
              </w:numPr>
              <w:ind w:left="0" w:hanging="2"/>
              <w:jc w:val="left"/>
              <w:rPr>
                <w:rFonts w:ascii="Arial" w:eastAsia="Arial" w:hAnsi="Arial" w:cs="Arial"/>
                <w:sz w:val="18"/>
                <w:szCs w:val="18"/>
              </w:rPr>
            </w:pPr>
            <w:r w:rsidRPr="00D2552A">
              <w:rPr>
                <w:rFonts w:ascii="Arial" w:hAnsi="Arial" w:cs="Arial"/>
                <w:color w:val="000000"/>
                <w:sz w:val="18"/>
                <w:szCs w:val="18"/>
              </w:rPr>
              <w:t>City Option - Under 45 years Gardener</w:t>
            </w:r>
          </w:p>
          <w:p w14:paraId="0F966B17" w14:textId="77777777" w:rsidR="00ED7F42" w:rsidRPr="00D2552A" w:rsidRDefault="00ED7F42">
            <w:pPr>
              <w:ind w:hanging="2"/>
              <w:jc w:val="left"/>
              <w:rPr>
                <w:rFonts w:ascii="Arial" w:hAnsi="Arial" w:cs="Arial"/>
                <w:sz w:val="18"/>
                <w:szCs w:val="18"/>
              </w:rPr>
            </w:pPr>
          </w:p>
          <w:p w14:paraId="189711DF" w14:textId="77777777" w:rsidR="00ED7F42" w:rsidRPr="00D2552A" w:rsidRDefault="00ED7F42">
            <w:pPr>
              <w:numPr>
                <w:ilvl w:val="0"/>
                <w:numId w:val="4"/>
              </w:numPr>
              <w:ind w:left="0" w:hanging="2"/>
              <w:jc w:val="left"/>
              <w:rPr>
                <w:rFonts w:ascii="Arial" w:hAnsi="Arial" w:cs="Arial"/>
                <w:sz w:val="18"/>
                <w:szCs w:val="18"/>
              </w:rPr>
            </w:pPr>
            <w:r w:rsidRPr="00D2552A">
              <w:rPr>
                <w:rFonts w:ascii="Arial" w:hAnsi="Arial" w:cs="Arial"/>
                <w:sz w:val="18"/>
                <w:szCs w:val="18"/>
              </w:rPr>
              <w:t xml:space="preserve">City Option - Over 70 years Gardener </w:t>
            </w:r>
          </w:p>
          <w:p w14:paraId="76955A8C" w14:textId="77777777" w:rsidR="00ED7F42" w:rsidRPr="00D2552A" w:rsidRDefault="00ED7F42">
            <w:pPr>
              <w:ind w:hanging="2"/>
              <w:jc w:val="left"/>
              <w:rPr>
                <w:rFonts w:ascii="Arial" w:hAnsi="Arial" w:cs="Arial"/>
                <w:sz w:val="18"/>
                <w:szCs w:val="18"/>
              </w:rPr>
            </w:pPr>
          </w:p>
        </w:tc>
      </w:tr>
      <w:tr w:rsidR="00ED7F42" w:rsidRPr="00D2552A" w14:paraId="03E37FC9" w14:textId="77777777" w:rsidTr="00C72C13">
        <w:trPr>
          <w:trHeight w:val="1201"/>
        </w:trPr>
        <w:tc>
          <w:tcPr>
            <w:tcW w:w="1021" w:type="dxa"/>
          </w:tcPr>
          <w:p w14:paraId="405B9F5C" w14:textId="41FE9084" w:rsidR="00ED7F42" w:rsidRPr="00D2552A" w:rsidRDefault="00ED7F42">
            <w:pPr>
              <w:ind w:hanging="2"/>
              <w:jc w:val="left"/>
              <w:rPr>
                <w:rFonts w:ascii="Arial" w:eastAsia="Arial" w:hAnsi="Arial" w:cs="Arial"/>
                <w:b/>
                <w:sz w:val="18"/>
                <w:szCs w:val="18"/>
              </w:rPr>
            </w:pPr>
            <w:r w:rsidRPr="00D2552A">
              <w:rPr>
                <w:rFonts w:ascii="Arial" w:eastAsia="Arial" w:hAnsi="Arial" w:cs="Arial"/>
                <w:b/>
                <w:sz w:val="18"/>
                <w:szCs w:val="18"/>
              </w:rPr>
              <w:lastRenderedPageBreak/>
              <w:t>4</w:t>
            </w:r>
          </w:p>
        </w:tc>
        <w:tc>
          <w:tcPr>
            <w:tcW w:w="3260" w:type="dxa"/>
          </w:tcPr>
          <w:p w14:paraId="02543F1F" w14:textId="500DE6C9" w:rsidR="00ED7F42" w:rsidRPr="00D2552A" w:rsidRDefault="00ED7F42">
            <w:pPr>
              <w:ind w:hanging="2"/>
              <w:jc w:val="left"/>
              <w:rPr>
                <w:rFonts w:ascii="Arial" w:eastAsia="Arial" w:hAnsi="Arial" w:cs="Arial"/>
                <w:sz w:val="18"/>
                <w:szCs w:val="18"/>
              </w:rPr>
            </w:pPr>
            <w:r w:rsidRPr="00D2552A">
              <w:rPr>
                <w:rFonts w:ascii="Arial" w:eastAsia="Arial" w:hAnsi="Arial" w:cs="Arial"/>
                <w:b/>
                <w:sz w:val="18"/>
                <w:szCs w:val="18"/>
              </w:rPr>
              <w:t>Residential Only – can win a maximum of 2 options (Prize money per class – Winner $500, 2nd $250, 3rd $100)</w:t>
            </w:r>
          </w:p>
          <w:p w14:paraId="750635AA" w14:textId="77777777" w:rsidR="00ED7F42" w:rsidRPr="00D2552A" w:rsidRDefault="00ED7F42">
            <w:pPr>
              <w:ind w:hanging="2"/>
              <w:jc w:val="left"/>
              <w:rPr>
                <w:rFonts w:ascii="Arial" w:eastAsia="Arial" w:hAnsi="Arial" w:cs="Arial"/>
                <w:sz w:val="18"/>
                <w:szCs w:val="18"/>
              </w:rPr>
            </w:pPr>
            <w:r w:rsidRPr="00D2552A">
              <w:rPr>
                <w:rFonts w:ascii="Arial" w:eastAsia="Arial" w:hAnsi="Arial" w:cs="Arial"/>
                <w:b/>
                <w:sz w:val="18"/>
                <w:szCs w:val="18"/>
              </w:rPr>
              <w:t>Regional Options</w:t>
            </w:r>
          </w:p>
        </w:tc>
        <w:tc>
          <w:tcPr>
            <w:tcW w:w="5387" w:type="dxa"/>
          </w:tcPr>
          <w:p w14:paraId="0A45BDD0" w14:textId="77777777" w:rsidR="00ED7F42" w:rsidRPr="00D2552A" w:rsidRDefault="00ED7F42">
            <w:pPr>
              <w:numPr>
                <w:ilvl w:val="0"/>
                <w:numId w:val="4"/>
              </w:numPr>
              <w:ind w:left="0" w:hanging="2"/>
              <w:jc w:val="left"/>
              <w:rPr>
                <w:rFonts w:ascii="Arial" w:hAnsi="Arial" w:cs="Arial"/>
                <w:color w:val="000000"/>
                <w:sz w:val="18"/>
                <w:szCs w:val="18"/>
              </w:rPr>
            </w:pPr>
            <w:r w:rsidRPr="00D2552A">
              <w:rPr>
                <w:rFonts w:ascii="Arial" w:hAnsi="Arial" w:cs="Arial"/>
                <w:color w:val="000000"/>
                <w:sz w:val="18"/>
                <w:szCs w:val="18"/>
              </w:rPr>
              <w:t xml:space="preserve">Regional Option - Front or </w:t>
            </w:r>
            <w:proofErr w:type="gramStart"/>
            <w:r w:rsidRPr="00D2552A">
              <w:rPr>
                <w:rFonts w:ascii="Arial" w:hAnsi="Arial" w:cs="Arial"/>
                <w:color w:val="000000"/>
                <w:sz w:val="18"/>
                <w:szCs w:val="18"/>
              </w:rPr>
              <w:t>Back garden</w:t>
            </w:r>
            <w:proofErr w:type="gramEnd"/>
            <w:r w:rsidRPr="00D2552A">
              <w:rPr>
                <w:rFonts w:ascii="Arial" w:hAnsi="Arial" w:cs="Arial"/>
                <w:color w:val="000000"/>
                <w:sz w:val="18"/>
                <w:szCs w:val="18"/>
              </w:rPr>
              <w:t xml:space="preserve"> only</w:t>
            </w:r>
          </w:p>
          <w:p w14:paraId="308F9321" w14:textId="77777777" w:rsidR="00ED7F42" w:rsidRPr="00D2552A" w:rsidRDefault="00ED7F42">
            <w:pPr>
              <w:ind w:hanging="2"/>
              <w:jc w:val="left"/>
              <w:rPr>
                <w:rFonts w:ascii="Arial" w:hAnsi="Arial" w:cs="Arial"/>
                <w:color w:val="000000"/>
                <w:sz w:val="18"/>
                <w:szCs w:val="18"/>
              </w:rPr>
            </w:pPr>
          </w:p>
          <w:p w14:paraId="0F0C262B" w14:textId="77777777" w:rsidR="00ED7F42" w:rsidRPr="00D2552A" w:rsidRDefault="00ED7F42">
            <w:pPr>
              <w:numPr>
                <w:ilvl w:val="0"/>
                <w:numId w:val="4"/>
              </w:numPr>
              <w:ind w:left="0" w:hanging="2"/>
              <w:jc w:val="left"/>
              <w:rPr>
                <w:rFonts w:ascii="Arial" w:hAnsi="Arial" w:cs="Arial"/>
                <w:color w:val="000000"/>
                <w:sz w:val="18"/>
                <w:szCs w:val="18"/>
              </w:rPr>
            </w:pPr>
            <w:r w:rsidRPr="00D2552A">
              <w:rPr>
                <w:rFonts w:ascii="Arial" w:hAnsi="Arial" w:cs="Arial"/>
                <w:color w:val="000000"/>
                <w:sz w:val="18"/>
                <w:szCs w:val="18"/>
              </w:rPr>
              <w:t xml:space="preserve">Regional Option - Small Space (under </w:t>
            </w:r>
            <w:r w:rsidRPr="00D2552A">
              <w:rPr>
                <w:rFonts w:ascii="Arial" w:hAnsi="Arial" w:cs="Arial"/>
                <w:sz w:val="18"/>
                <w:szCs w:val="18"/>
              </w:rPr>
              <w:t>8</w:t>
            </w:r>
            <w:r w:rsidRPr="00D2552A">
              <w:rPr>
                <w:rFonts w:ascii="Arial" w:hAnsi="Arial" w:cs="Arial"/>
                <w:color w:val="000000"/>
                <w:sz w:val="18"/>
                <w:szCs w:val="18"/>
              </w:rPr>
              <w:t>0m2) / Courtyard / Balcony / Potted Plant collection</w:t>
            </w:r>
          </w:p>
          <w:p w14:paraId="6020F68B" w14:textId="77777777" w:rsidR="00ED7F42" w:rsidRPr="00D2552A" w:rsidRDefault="00ED7F42">
            <w:pPr>
              <w:ind w:hanging="2"/>
              <w:jc w:val="left"/>
              <w:rPr>
                <w:rFonts w:ascii="Arial" w:hAnsi="Arial" w:cs="Arial"/>
                <w:color w:val="000000"/>
                <w:sz w:val="18"/>
                <w:szCs w:val="18"/>
              </w:rPr>
            </w:pPr>
          </w:p>
          <w:p w14:paraId="6B9F11CD" w14:textId="77777777" w:rsidR="00ED7F42" w:rsidRPr="00D2552A" w:rsidRDefault="00ED7F42">
            <w:pPr>
              <w:numPr>
                <w:ilvl w:val="0"/>
                <w:numId w:val="4"/>
              </w:numPr>
              <w:ind w:left="0" w:hanging="2"/>
              <w:jc w:val="left"/>
              <w:rPr>
                <w:rFonts w:ascii="Arial" w:hAnsi="Arial" w:cs="Arial"/>
                <w:color w:val="000000"/>
                <w:sz w:val="18"/>
                <w:szCs w:val="18"/>
              </w:rPr>
            </w:pPr>
            <w:r w:rsidRPr="00D2552A">
              <w:rPr>
                <w:rFonts w:ascii="Arial" w:hAnsi="Arial" w:cs="Arial"/>
                <w:color w:val="000000"/>
                <w:sz w:val="18"/>
                <w:szCs w:val="18"/>
              </w:rPr>
              <w:t xml:space="preserve">Regional </w:t>
            </w:r>
            <w:proofErr w:type="gramStart"/>
            <w:r w:rsidRPr="00D2552A">
              <w:rPr>
                <w:rFonts w:ascii="Arial" w:hAnsi="Arial" w:cs="Arial"/>
                <w:color w:val="000000"/>
                <w:sz w:val="18"/>
                <w:szCs w:val="18"/>
              </w:rPr>
              <w:t>Option - Acreage garden</w:t>
            </w:r>
            <w:proofErr w:type="gramEnd"/>
            <w:r w:rsidRPr="00D2552A">
              <w:rPr>
                <w:rFonts w:ascii="Arial" w:hAnsi="Arial" w:cs="Arial"/>
                <w:color w:val="000000"/>
                <w:sz w:val="18"/>
                <w:szCs w:val="18"/>
              </w:rPr>
              <w:t xml:space="preserve"> (over 4,046m2)</w:t>
            </w:r>
          </w:p>
          <w:p w14:paraId="507AE779" w14:textId="77777777" w:rsidR="00ED7F42" w:rsidRPr="00D2552A" w:rsidRDefault="00ED7F42">
            <w:pPr>
              <w:ind w:hanging="2"/>
              <w:jc w:val="left"/>
              <w:rPr>
                <w:rFonts w:ascii="Arial" w:hAnsi="Arial" w:cs="Arial"/>
                <w:color w:val="000000"/>
                <w:sz w:val="18"/>
                <w:szCs w:val="18"/>
              </w:rPr>
            </w:pPr>
          </w:p>
          <w:p w14:paraId="160EEC7E" w14:textId="77777777" w:rsidR="00ED7F42" w:rsidRPr="00D2552A" w:rsidRDefault="00ED7F42">
            <w:pPr>
              <w:numPr>
                <w:ilvl w:val="0"/>
                <w:numId w:val="4"/>
              </w:numPr>
              <w:ind w:left="0" w:hanging="2"/>
              <w:jc w:val="left"/>
              <w:rPr>
                <w:rFonts w:ascii="Arial" w:hAnsi="Arial" w:cs="Arial"/>
                <w:color w:val="000000"/>
                <w:sz w:val="18"/>
                <w:szCs w:val="18"/>
              </w:rPr>
            </w:pPr>
            <w:r w:rsidRPr="00D2552A">
              <w:rPr>
                <w:rFonts w:ascii="Arial" w:hAnsi="Arial" w:cs="Arial"/>
                <w:color w:val="000000"/>
                <w:sz w:val="18"/>
                <w:szCs w:val="18"/>
              </w:rPr>
              <w:t>Regional Option - Sustainable Garden</w:t>
            </w:r>
          </w:p>
          <w:p w14:paraId="559367F4" w14:textId="77777777" w:rsidR="00ED7F42" w:rsidRPr="00D2552A" w:rsidRDefault="00ED7F42">
            <w:pPr>
              <w:ind w:hanging="2"/>
              <w:jc w:val="left"/>
              <w:rPr>
                <w:rFonts w:ascii="Arial" w:hAnsi="Arial" w:cs="Arial"/>
                <w:color w:val="000000"/>
                <w:sz w:val="18"/>
                <w:szCs w:val="18"/>
              </w:rPr>
            </w:pPr>
          </w:p>
          <w:p w14:paraId="1307CEBD" w14:textId="77777777" w:rsidR="00ED7F42" w:rsidRPr="00D2552A" w:rsidRDefault="00ED7F42">
            <w:pPr>
              <w:numPr>
                <w:ilvl w:val="0"/>
                <w:numId w:val="4"/>
              </w:numPr>
              <w:ind w:left="0" w:hanging="2"/>
              <w:jc w:val="left"/>
              <w:rPr>
                <w:rFonts w:ascii="Arial" w:hAnsi="Arial" w:cs="Arial"/>
                <w:color w:val="000000"/>
                <w:sz w:val="18"/>
                <w:szCs w:val="18"/>
              </w:rPr>
            </w:pPr>
            <w:r w:rsidRPr="00D2552A">
              <w:rPr>
                <w:rFonts w:ascii="Arial" w:hAnsi="Arial" w:cs="Arial"/>
                <w:color w:val="000000"/>
                <w:sz w:val="18"/>
                <w:szCs w:val="18"/>
              </w:rPr>
              <w:t>Regional Option - Productive Area</w:t>
            </w:r>
          </w:p>
          <w:p w14:paraId="2D92ECFF" w14:textId="77777777" w:rsidR="00ED7F42" w:rsidRPr="00D2552A" w:rsidRDefault="00ED7F42">
            <w:pPr>
              <w:ind w:hanging="2"/>
              <w:jc w:val="left"/>
              <w:rPr>
                <w:rFonts w:ascii="Arial" w:hAnsi="Arial" w:cs="Arial"/>
                <w:color w:val="000000"/>
                <w:sz w:val="18"/>
                <w:szCs w:val="18"/>
              </w:rPr>
            </w:pPr>
          </w:p>
          <w:p w14:paraId="789ABF49" w14:textId="77777777" w:rsidR="00ED7F42" w:rsidRPr="00D2552A" w:rsidRDefault="00ED7F42">
            <w:pPr>
              <w:numPr>
                <w:ilvl w:val="0"/>
                <w:numId w:val="4"/>
              </w:numPr>
              <w:ind w:left="0" w:hanging="2"/>
              <w:jc w:val="left"/>
              <w:rPr>
                <w:rFonts w:ascii="Arial" w:hAnsi="Arial" w:cs="Arial"/>
                <w:color w:val="000000"/>
                <w:sz w:val="18"/>
                <w:szCs w:val="18"/>
              </w:rPr>
            </w:pPr>
            <w:r w:rsidRPr="00D2552A">
              <w:rPr>
                <w:rFonts w:ascii="Arial" w:hAnsi="Arial" w:cs="Arial"/>
                <w:color w:val="000000"/>
                <w:sz w:val="18"/>
                <w:szCs w:val="18"/>
              </w:rPr>
              <w:t>Regional Option - Footpath Garden (as per Council Guidelines)</w:t>
            </w:r>
          </w:p>
          <w:p w14:paraId="63A94CC0" w14:textId="77777777" w:rsidR="00ED7F42" w:rsidRPr="00D2552A" w:rsidRDefault="00ED7F42">
            <w:pPr>
              <w:ind w:hanging="2"/>
              <w:jc w:val="left"/>
              <w:rPr>
                <w:rFonts w:ascii="Arial" w:hAnsi="Arial" w:cs="Arial"/>
                <w:color w:val="000000"/>
                <w:sz w:val="18"/>
                <w:szCs w:val="18"/>
              </w:rPr>
            </w:pPr>
          </w:p>
          <w:p w14:paraId="70F25E0E" w14:textId="77777777" w:rsidR="00ED7F42" w:rsidRPr="00D2552A" w:rsidRDefault="00ED7F42">
            <w:pPr>
              <w:numPr>
                <w:ilvl w:val="0"/>
                <w:numId w:val="4"/>
              </w:numPr>
              <w:ind w:left="0" w:hanging="2"/>
              <w:jc w:val="left"/>
              <w:rPr>
                <w:rFonts w:ascii="Arial" w:hAnsi="Arial" w:cs="Arial"/>
                <w:color w:val="000000"/>
                <w:sz w:val="18"/>
                <w:szCs w:val="18"/>
              </w:rPr>
            </w:pPr>
            <w:r w:rsidRPr="00D2552A">
              <w:rPr>
                <w:rFonts w:ascii="Arial" w:hAnsi="Arial" w:cs="Arial"/>
                <w:color w:val="000000"/>
                <w:sz w:val="18"/>
                <w:szCs w:val="18"/>
              </w:rPr>
              <w:t>Regional Option - First Time Entry — Garden only</w:t>
            </w:r>
          </w:p>
          <w:p w14:paraId="1D0F260A" w14:textId="77777777" w:rsidR="00ED7F42" w:rsidRPr="00D2552A" w:rsidRDefault="00ED7F42">
            <w:pPr>
              <w:ind w:hanging="2"/>
              <w:jc w:val="left"/>
              <w:rPr>
                <w:rFonts w:ascii="Arial" w:hAnsi="Arial" w:cs="Arial"/>
                <w:color w:val="000000"/>
                <w:sz w:val="18"/>
                <w:szCs w:val="18"/>
              </w:rPr>
            </w:pPr>
          </w:p>
          <w:p w14:paraId="69331749" w14:textId="77777777" w:rsidR="00ED7F42" w:rsidRPr="00D2552A" w:rsidRDefault="00ED7F42">
            <w:pPr>
              <w:numPr>
                <w:ilvl w:val="0"/>
                <w:numId w:val="4"/>
              </w:numPr>
              <w:ind w:left="0" w:hanging="2"/>
              <w:jc w:val="left"/>
              <w:rPr>
                <w:rFonts w:ascii="Arial" w:hAnsi="Arial" w:cs="Arial"/>
                <w:color w:val="000000"/>
                <w:sz w:val="18"/>
                <w:szCs w:val="18"/>
              </w:rPr>
            </w:pPr>
            <w:r w:rsidRPr="00D2552A">
              <w:rPr>
                <w:rFonts w:ascii="Arial" w:hAnsi="Arial" w:cs="Arial"/>
                <w:color w:val="000000"/>
                <w:sz w:val="18"/>
                <w:szCs w:val="18"/>
              </w:rPr>
              <w:t>Regional Option - Under 45 years Gardener</w:t>
            </w:r>
          </w:p>
          <w:p w14:paraId="68113A90" w14:textId="77777777" w:rsidR="00ED7F42" w:rsidRPr="00D2552A" w:rsidRDefault="00ED7F42">
            <w:pPr>
              <w:ind w:hanging="2"/>
              <w:jc w:val="left"/>
              <w:rPr>
                <w:rFonts w:ascii="Arial" w:hAnsi="Arial" w:cs="Arial"/>
                <w:sz w:val="18"/>
                <w:szCs w:val="18"/>
              </w:rPr>
            </w:pPr>
          </w:p>
          <w:p w14:paraId="7800877E" w14:textId="77777777" w:rsidR="00ED7F42" w:rsidRPr="00D2552A" w:rsidRDefault="00ED7F42">
            <w:pPr>
              <w:numPr>
                <w:ilvl w:val="0"/>
                <w:numId w:val="4"/>
              </w:numPr>
              <w:ind w:left="0" w:hanging="2"/>
              <w:jc w:val="left"/>
              <w:rPr>
                <w:rFonts w:ascii="Arial" w:hAnsi="Arial" w:cs="Arial"/>
                <w:sz w:val="18"/>
                <w:szCs w:val="18"/>
              </w:rPr>
            </w:pPr>
            <w:r w:rsidRPr="00D2552A">
              <w:rPr>
                <w:rFonts w:ascii="Arial" w:hAnsi="Arial" w:cs="Arial"/>
                <w:sz w:val="18"/>
                <w:szCs w:val="18"/>
              </w:rPr>
              <w:t>Regional Option - Over 70 years Gardener</w:t>
            </w:r>
          </w:p>
          <w:p w14:paraId="475ADD2A" w14:textId="77777777" w:rsidR="00ED7F42" w:rsidRPr="00D2552A" w:rsidRDefault="00ED7F42">
            <w:pPr>
              <w:ind w:hanging="2"/>
              <w:jc w:val="left"/>
              <w:rPr>
                <w:rFonts w:ascii="Arial" w:hAnsi="Arial" w:cs="Arial"/>
                <w:sz w:val="18"/>
                <w:szCs w:val="18"/>
              </w:rPr>
            </w:pPr>
          </w:p>
        </w:tc>
      </w:tr>
    </w:tbl>
    <w:p w14:paraId="49A9E83C" w14:textId="77777777" w:rsidR="00A9496F" w:rsidRPr="00D2552A" w:rsidRDefault="00A9496F">
      <w:pPr>
        <w:shd w:val="clear" w:color="auto" w:fill="FFFFFF"/>
        <w:ind w:hanging="2"/>
        <w:jc w:val="left"/>
        <w:rPr>
          <w:rFonts w:ascii="Arial" w:eastAsia="Arial" w:hAnsi="Arial" w:cs="Arial"/>
          <w:color w:val="000000"/>
          <w:sz w:val="18"/>
          <w:szCs w:val="18"/>
        </w:rPr>
      </w:pPr>
    </w:p>
    <w:p w14:paraId="163F11B4" w14:textId="77777777" w:rsidR="00A9496F" w:rsidRPr="00D2552A" w:rsidRDefault="00427BFA">
      <w:pPr>
        <w:shd w:val="clear" w:color="auto" w:fill="FFFFFF"/>
        <w:ind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  </w:t>
      </w:r>
    </w:p>
    <w:p w14:paraId="0C96D9F2" w14:textId="0F0ADA6D" w:rsidR="00A9496F" w:rsidRPr="00D2552A" w:rsidRDefault="00ED7F42">
      <w:pPr>
        <w:ind w:hanging="2"/>
        <w:jc w:val="left"/>
        <w:rPr>
          <w:rFonts w:ascii="Arial" w:hAnsi="Arial" w:cs="Arial"/>
          <w:sz w:val="18"/>
          <w:szCs w:val="18"/>
        </w:rPr>
      </w:pPr>
      <w:r w:rsidRPr="00D2552A">
        <w:rPr>
          <w:rFonts w:ascii="Arial" w:hAnsi="Arial" w:cs="Arial"/>
          <w:sz w:val="18"/>
          <w:szCs w:val="18"/>
        </w:rPr>
        <w:t>The limit on the number and category of prizes which can be awarded to an individual entry are listed below:</w:t>
      </w:r>
    </w:p>
    <w:p w14:paraId="1C1B600E" w14:textId="428E07D8" w:rsidR="00ED7F42" w:rsidRPr="00D2552A" w:rsidRDefault="00A24EB4">
      <w:pPr>
        <w:ind w:hanging="2"/>
        <w:jc w:val="left"/>
        <w:rPr>
          <w:rFonts w:ascii="Arial" w:hAnsi="Arial" w:cs="Arial"/>
          <w:bCs/>
          <w:i/>
          <w:sz w:val="18"/>
          <w:szCs w:val="18"/>
        </w:rPr>
      </w:pPr>
      <w:r w:rsidRPr="00D2552A">
        <w:rPr>
          <w:rFonts w:ascii="Arial" w:hAnsi="Arial" w:cs="Arial"/>
          <w:bCs/>
          <w:i/>
          <w:sz w:val="18"/>
          <w:szCs w:val="18"/>
        </w:rPr>
        <w:t xml:space="preserve">1x Grand Champion and Reserve Grand Champion prize </w:t>
      </w:r>
      <w:r w:rsidRPr="00D2552A">
        <w:rPr>
          <w:rFonts w:ascii="Arial" w:hAnsi="Arial" w:cs="Arial"/>
          <w:bCs/>
          <w:i/>
          <w:sz w:val="18"/>
          <w:szCs w:val="18"/>
        </w:rPr>
        <w:br/>
        <w:t>1 x Residential class prize</w:t>
      </w:r>
      <w:r w:rsidRPr="00D2552A">
        <w:rPr>
          <w:rFonts w:ascii="Arial" w:hAnsi="Arial" w:cs="Arial"/>
          <w:bCs/>
          <w:i/>
          <w:sz w:val="18"/>
          <w:szCs w:val="18"/>
        </w:rPr>
        <w:br/>
        <w:t>2 x Residential city or regional class prize</w:t>
      </w:r>
    </w:p>
    <w:p w14:paraId="5DCFCD6C" w14:textId="7076C9EF" w:rsidR="00A24EB4" w:rsidRPr="00D2552A" w:rsidRDefault="00A24EB4">
      <w:pPr>
        <w:ind w:hanging="2"/>
        <w:jc w:val="left"/>
        <w:rPr>
          <w:rFonts w:ascii="Arial" w:hAnsi="Arial" w:cs="Arial"/>
          <w:bCs/>
          <w:i/>
          <w:sz w:val="18"/>
          <w:szCs w:val="18"/>
        </w:rPr>
      </w:pPr>
      <w:r w:rsidRPr="00D2552A">
        <w:rPr>
          <w:rFonts w:ascii="Arial" w:hAnsi="Arial" w:cs="Arial"/>
          <w:bCs/>
          <w:i/>
          <w:sz w:val="18"/>
          <w:szCs w:val="18"/>
        </w:rPr>
        <w:t>2 x trophy or product prize</w:t>
      </w:r>
    </w:p>
    <w:p w14:paraId="0B7067BC" w14:textId="1AC11C3C" w:rsidR="00ED7F42" w:rsidRPr="00D2552A" w:rsidRDefault="00ED7F42">
      <w:pPr>
        <w:ind w:hanging="2"/>
        <w:jc w:val="left"/>
        <w:rPr>
          <w:rFonts w:ascii="Arial" w:hAnsi="Arial" w:cs="Arial"/>
          <w:b/>
          <w:i/>
          <w:sz w:val="18"/>
          <w:szCs w:val="18"/>
        </w:rPr>
      </w:pPr>
      <w:r w:rsidRPr="00D2552A">
        <w:rPr>
          <w:rFonts w:ascii="Arial" w:hAnsi="Arial" w:cs="Arial"/>
          <w:sz w:val="18"/>
          <w:szCs w:val="18"/>
        </w:rPr>
        <w:t xml:space="preserve">The limit on the number of prizes listed above which can be awarded to an individual entrant is </w:t>
      </w:r>
      <w:r w:rsidRPr="00D2552A">
        <w:rPr>
          <w:rFonts w:ascii="Arial" w:hAnsi="Arial" w:cs="Arial"/>
          <w:b/>
          <w:i/>
          <w:sz w:val="18"/>
          <w:szCs w:val="18"/>
        </w:rPr>
        <w:t xml:space="preserve">insert. </w:t>
      </w:r>
    </w:p>
    <w:p w14:paraId="1233CB32" w14:textId="77777777" w:rsidR="00A9496F" w:rsidRPr="00D2552A" w:rsidRDefault="00A9496F">
      <w:pPr>
        <w:pBdr>
          <w:top w:val="nil"/>
          <w:left w:val="nil"/>
          <w:bottom w:val="nil"/>
          <w:right w:val="nil"/>
          <w:between w:val="nil"/>
        </w:pBdr>
        <w:spacing w:before="40" w:after="40"/>
        <w:ind w:hanging="2"/>
        <w:jc w:val="left"/>
        <w:rPr>
          <w:rFonts w:ascii="Arial" w:eastAsia="Arial" w:hAnsi="Arial" w:cs="Arial"/>
          <w:color w:val="000000"/>
          <w:sz w:val="18"/>
          <w:szCs w:val="18"/>
        </w:rPr>
      </w:pPr>
    </w:p>
    <w:p w14:paraId="6806EC11"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Total maximum retail value of the prize pool is </w:t>
      </w:r>
      <w:r w:rsidRPr="00D2552A">
        <w:rPr>
          <w:rFonts w:ascii="Arial" w:eastAsia="Arial" w:hAnsi="Arial" w:cs="Arial"/>
          <w:color w:val="000000"/>
          <w:sz w:val="18"/>
          <w:szCs w:val="18"/>
          <w:shd w:val="clear" w:color="auto" w:fill="FFF2CC"/>
        </w:rPr>
        <w:t>$3</w:t>
      </w:r>
      <w:r w:rsidRPr="00D2552A">
        <w:rPr>
          <w:rFonts w:ascii="Arial" w:eastAsia="Arial" w:hAnsi="Arial" w:cs="Arial"/>
          <w:sz w:val="18"/>
          <w:szCs w:val="18"/>
          <w:shd w:val="clear" w:color="auto" w:fill="FFF2CC"/>
        </w:rPr>
        <w:t>5</w:t>
      </w:r>
      <w:r w:rsidRPr="00D2552A">
        <w:rPr>
          <w:rFonts w:ascii="Arial" w:eastAsia="Arial" w:hAnsi="Arial" w:cs="Arial"/>
          <w:color w:val="000000"/>
          <w:sz w:val="18"/>
          <w:szCs w:val="18"/>
          <w:shd w:val="clear" w:color="auto" w:fill="FFF2CC"/>
        </w:rPr>
        <w:t>,000</w:t>
      </w:r>
      <w:r w:rsidRPr="00D2552A">
        <w:rPr>
          <w:rFonts w:ascii="Arial" w:eastAsia="Arial" w:hAnsi="Arial" w:cs="Arial"/>
          <w:color w:val="000000"/>
          <w:sz w:val="18"/>
          <w:szCs w:val="18"/>
        </w:rPr>
        <w:t xml:space="preserve"> (inclusive of GST).</w:t>
      </w:r>
    </w:p>
    <w:p w14:paraId="6C9B3D23"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1A855650"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All prizes are valued inclusive of GST (where applicable) and the Promoter takes no responsibility for any variation in item values.  </w:t>
      </w:r>
    </w:p>
    <w:p w14:paraId="084CF270"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0AFD6F15"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Any taxes which may have been payable because of a winner receiving the prize are the sole responsibility of that winner. </w:t>
      </w:r>
    </w:p>
    <w:p w14:paraId="379B3B8A"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5947FED7"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Prizes are non-transferable and cannot be redeemed for cash or exchanged for other prizes.</w:t>
      </w:r>
    </w:p>
    <w:p w14:paraId="3A08528D"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6C53B9E5"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If any specified prize becomes unavailable due to unforeseen circumstances, the Promoter may substitute a prize of similar nature and/or like or greater value. </w:t>
      </w:r>
    </w:p>
    <w:p w14:paraId="630F7BC1" w14:textId="77777777" w:rsidR="004739AE" w:rsidRPr="00D2552A" w:rsidRDefault="004739AE" w:rsidP="00C72C13">
      <w:pPr>
        <w:pStyle w:val="ListParagraph"/>
        <w:rPr>
          <w:rFonts w:ascii="Arial" w:eastAsia="Arial" w:hAnsi="Arial" w:cs="Arial"/>
          <w:color w:val="000000"/>
          <w:sz w:val="18"/>
          <w:szCs w:val="18"/>
        </w:rPr>
      </w:pPr>
    </w:p>
    <w:p w14:paraId="640B74CD" w14:textId="1F1D0EF5" w:rsidR="004739AE" w:rsidRPr="00D2552A" w:rsidRDefault="004739AE" w:rsidP="004739AE">
      <w:pPr>
        <w:numPr>
          <w:ilvl w:val="0"/>
          <w:numId w:val="1"/>
        </w:numPr>
        <w:jc w:val="left"/>
        <w:rPr>
          <w:rFonts w:ascii="Arial" w:eastAsia="Arial" w:hAnsi="Arial" w:cs="Arial"/>
          <w:sz w:val="18"/>
          <w:szCs w:val="18"/>
        </w:rPr>
      </w:pPr>
      <w:r w:rsidRPr="00D2552A">
        <w:rPr>
          <w:rFonts w:ascii="Arial" w:eastAsia="Arial" w:hAnsi="Arial" w:cs="Arial"/>
          <w:sz w:val="18"/>
          <w:szCs w:val="18"/>
        </w:rPr>
        <w:t xml:space="preserve">Cash prizes will be delivered by electronic funds transfer to the winners’ account details as provided to the Promoter on request. Physical prizes will be given to entrants at the event and made available at the Toowoomba Regional Council office for collection till the end of </w:t>
      </w:r>
      <w:r w:rsidR="00D2552A" w:rsidRPr="00D2552A">
        <w:rPr>
          <w:rFonts w:ascii="Arial" w:eastAsia="Arial" w:hAnsi="Arial" w:cs="Arial"/>
          <w:sz w:val="18"/>
          <w:szCs w:val="18"/>
        </w:rPr>
        <w:t>September</w:t>
      </w:r>
      <w:r w:rsidRPr="00D2552A">
        <w:rPr>
          <w:rFonts w:ascii="Arial" w:eastAsia="Arial" w:hAnsi="Arial" w:cs="Arial"/>
          <w:sz w:val="18"/>
          <w:szCs w:val="18"/>
        </w:rPr>
        <w:t xml:space="preserve">. </w:t>
      </w:r>
    </w:p>
    <w:p w14:paraId="268CC693" w14:textId="77777777" w:rsidR="004739AE" w:rsidRPr="00D2552A" w:rsidRDefault="004739AE">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p>
    <w:p w14:paraId="01AAB0AD"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0C4883F7" w14:textId="77777777" w:rsidR="00A9496F" w:rsidRPr="00D2552A" w:rsidRDefault="00427BFA">
      <w:pPr>
        <w:pBdr>
          <w:top w:val="nil"/>
          <w:left w:val="nil"/>
          <w:bottom w:val="nil"/>
          <w:right w:val="nil"/>
          <w:between w:val="nil"/>
        </w:pBdr>
        <w:ind w:hanging="2"/>
        <w:jc w:val="left"/>
        <w:rPr>
          <w:rFonts w:ascii="Arial" w:eastAsia="Arial" w:hAnsi="Arial" w:cs="Arial"/>
          <w:color w:val="000000"/>
          <w:sz w:val="18"/>
          <w:szCs w:val="18"/>
          <w:u w:val="single"/>
        </w:rPr>
      </w:pPr>
      <w:r w:rsidRPr="00D2552A">
        <w:rPr>
          <w:rFonts w:ascii="Arial" w:eastAsia="Arial" w:hAnsi="Arial" w:cs="Arial"/>
          <w:b/>
          <w:color w:val="000000"/>
          <w:sz w:val="18"/>
          <w:szCs w:val="18"/>
          <w:u w:val="single"/>
        </w:rPr>
        <w:t>Prize winner Announcement</w:t>
      </w:r>
    </w:p>
    <w:p w14:paraId="54FB472A"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Winners will be announced at the Awards Ceremony on </w:t>
      </w:r>
      <w:r w:rsidRPr="00D2552A">
        <w:rPr>
          <w:rFonts w:ascii="Arial" w:eastAsia="Arial" w:hAnsi="Arial" w:cs="Arial"/>
          <w:sz w:val="18"/>
          <w:szCs w:val="18"/>
        </w:rPr>
        <w:t>Thursday September 19</w:t>
      </w:r>
      <w:r w:rsidRPr="00D2552A">
        <w:rPr>
          <w:rFonts w:ascii="Arial" w:eastAsia="Arial" w:hAnsi="Arial" w:cs="Arial"/>
          <w:color w:val="000000"/>
          <w:sz w:val="18"/>
          <w:szCs w:val="18"/>
        </w:rPr>
        <w:t>, 202</w:t>
      </w:r>
      <w:r w:rsidRPr="00D2552A">
        <w:rPr>
          <w:rFonts w:ascii="Arial" w:eastAsia="Arial" w:hAnsi="Arial" w:cs="Arial"/>
          <w:sz w:val="18"/>
          <w:szCs w:val="18"/>
        </w:rPr>
        <w:t>4</w:t>
      </w:r>
      <w:r w:rsidRPr="00D2552A">
        <w:rPr>
          <w:rFonts w:ascii="Arial" w:eastAsia="Arial" w:hAnsi="Arial" w:cs="Arial"/>
          <w:color w:val="000000"/>
          <w:sz w:val="18"/>
          <w:szCs w:val="18"/>
        </w:rPr>
        <w:t xml:space="preserve"> </w:t>
      </w:r>
    </w:p>
    <w:p w14:paraId="46E5FC13"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0004500E"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Winner’s details will be published in The Chronicle on </w:t>
      </w:r>
      <w:r w:rsidRPr="00D2552A">
        <w:rPr>
          <w:rFonts w:ascii="Arial" w:eastAsia="Arial" w:hAnsi="Arial" w:cs="Arial"/>
          <w:sz w:val="18"/>
          <w:szCs w:val="18"/>
        </w:rPr>
        <w:t xml:space="preserve">Friday </w:t>
      </w:r>
      <w:r w:rsidRPr="00D2552A">
        <w:rPr>
          <w:rFonts w:ascii="Arial" w:eastAsia="Arial" w:hAnsi="Arial" w:cs="Arial"/>
          <w:color w:val="000000"/>
          <w:sz w:val="18"/>
          <w:szCs w:val="18"/>
        </w:rPr>
        <w:t xml:space="preserve">September </w:t>
      </w:r>
      <w:r w:rsidRPr="00D2552A">
        <w:rPr>
          <w:rFonts w:ascii="Arial" w:eastAsia="Arial" w:hAnsi="Arial" w:cs="Arial"/>
          <w:sz w:val="18"/>
          <w:szCs w:val="18"/>
        </w:rPr>
        <w:t>20</w:t>
      </w:r>
      <w:r w:rsidRPr="00D2552A">
        <w:rPr>
          <w:rFonts w:ascii="Arial" w:eastAsia="Arial" w:hAnsi="Arial" w:cs="Arial"/>
          <w:color w:val="000000"/>
          <w:sz w:val="18"/>
          <w:szCs w:val="18"/>
        </w:rPr>
        <w:t xml:space="preserve">, </w:t>
      </w:r>
      <w:proofErr w:type="gramStart"/>
      <w:r w:rsidRPr="00D2552A">
        <w:rPr>
          <w:rFonts w:ascii="Arial" w:eastAsia="Arial" w:hAnsi="Arial" w:cs="Arial"/>
          <w:color w:val="000000"/>
          <w:sz w:val="18"/>
          <w:szCs w:val="18"/>
        </w:rPr>
        <w:t>202</w:t>
      </w:r>
      <w:r w:rsidRPr="00D2552A">
        <w:rPr>
          <w:rFonts w:ascii="Arial" w:eastAsia="Arial" w:hAnsi="Arial" w:cs="Arial"/>
          <w:sz w:val="18"/>
          <w:szCs w:val="18"/>
        </w:rPr>
        <w:t>4</w:t>
      </w:r>
      <w:proofErr w:type="gramEnd"/>
      <w:r w:rsidRPr="00D2552A">
        <w:rPr>
          <w:rFonts w:ascii="Arial" w:eastAsia="Arial" w:hAnsi="Arial" w:cs="Arial"/>
          <w:color w:val="000000"/>
          <w:sz w:val="18"/>
          <w:szCs w:val="18"/>
        </w:rPr>
        <w:t xml:space="preserve"> and The Chronicle Garden Competition Visitor Guide 202</w:t>
      </w:r>
      <w:r w:rsidRPr="00D2552A">
        <w:rPr>
          <w:rFonts w:ascii="Arial" w:eastAsia="Arial" w:hAnsi="Arial" w:cs="Arial"/>
          <w:sz w:val="18"/>
          <w:szCs w:val="18"/>
        </w:rPr>
        <w:t>4</w:t>
      </w:r>
      <w:r w:rsidRPr="00D2552A">
        <w:rPr>
          <w:rFonts w:ascii="Arial" w:eastAsia="Arial" w:hAnsi="Arial" w:cs="Arial"/>
          <w:color w:val="000000"/>
          <w:sz w:val="18"/>
          <w:szCs w:val="18"/>
        </w:rPr>
        <w:t xml:space="preserve"> inserted in The Chronicle on Friday September</w:t>
      </w:r>
      <w:r w:rsidRPr="00D2552A">
        <w:rPr>
          <w:rFonts w:ascii="Arial" w:eastAsia="Arial" w:hAnsi="Arial" w:cs="Arial"/>
          <w:sz w:val="18"/>
          <w:szCs w:val="18"/>
        </w:rPr>
        <w:t xml:space="preserve"> 20</w:t>
      </w:r>
      <w:r w:rsidRPr="00D2552A">
        <w:rPr>
          <w:rFonts w:ascii="Arial" w:eastAsia="Arial" w:hAnsi="Arial" w:cs="Arial"/>
          <w:color w:val="000000"/>
          <w:sz w:val="18"/>
          <w:szCs w:val="18"/>
        </w:rPr>
        <w:t>, 202</w:t>
      </w:r>
      <w:r w:rsidRPr="00D2552A">
        <w:rPr>
          <w:rFonts w:ascii="Arial" w:eastAsia="Arial" w:hAnsi="Arial" w:cs="Arial"/>
          <w:sz w:val="18"/>
          <w:szCs w:val="18"/>
        </w:rPr>
        <w:t>4</w:t>
      </w:r>
      <w:r w:rsidRPr="00D2552A">
        <w:rPr>
          <w:rFonts w:ascii="Arial" w:eastAsia="Arial" w:hAnsi="Arial" w:cs="Arial"/>
          <w:color w:val="000000"/>
          <w:sz w:val="18"/>
          <w:szCs w:val="18"/>
        </w:rPr>
        <w:t>.</w:t>
      </w:r>
    </w:p>
    <w:p w14:paraId="407FD2D2" w14:textId="77777777" w:rsidR="00A9496F" w:rsidRPr="00D2552A" w:rsidRDefault="00A9496F">
      <w:pPr>
        <w:pBdr>
          <w:top w:val="nil"/>
          <w:left w:val="nil"/>
          <w:bottom w:val="nil"/>
          <w:right w:val="nil"/>
          <w:between w:val="nil"/>
        </w:pBdr>
        <w:ind w:hanging="2"/>
        <w:rPr>
          <w:rFonts w:ascii="Arial" w:eastAsia="Arial" w:hAnsi="Arial" w:cs="Arial"/>
          <w:color w:val="000000"/>
          <w:sz w:val="18"/>
          <w:szCs w:val="18"/>
        </w:rPr>
      </w:pPr>
    </w:p>
    <w:p w14:paraId="02C7A2CD"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3FBD5203" w14:textId="77777777" w:rsidR="00A9496F" w:rsidRPr="00D2552A" w:rsidRDefault="00427BFA">
      <w:pPr>
        <w:pBdr>
          <w:top w:val="nil"/>
          <w:left w:val="nil"/>
          <w:bottom w:val="nil"/>
          <w:right w:val="nil"/>
          <w:between w:val="nil"/>
        </w:pBdr>
        <w:ind w:hanging="2"/>
        <w:jc w:val="left"/>
        <w:rPr>
          <w:rFonts w:ascii="Arial" w:eastAsia="Arial" w:hAnsi="Arial" w:cs="Arial"/>
          <w:color w:val="000000"/>
          <w:sz w:val="18"/>
          <w:szCs w:val="18"/>
          <w:u w:val="single"/>
        </w:rPr>
      </w:pPr>
      <w:r w:rsidRPr="00D2552A">
        <w:rPr>
          <w:rFonts w:ascii="Arial" w:eastAsia="Arial" w:hAnsi="Arial" w:cs="Arial"/>
          <w:b/>
          <w:color w:val="000000"/>
          <w:sz w:val="18"/>
          <w:szCs w:val="18"/>
          <w:u w:val="single"/>
        </w:rPr>
        <w:t>Prize Collection</w:t>
      </w:r>
    </w:p>
    <w:p w14:paraId="5D001821" w14:textId="77777777"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Prizes of trophies, </w:t>
      </w:r>
      <w:r w:rsidRPr="00D2552A">
        <w:rPr>
          <w:rFonts w:ascii="Arial" w:eastAsia="Arial" w:hAnsi="Arial" w:cs="Arial"/>
          <w:sz w:val="18"/>
          <w:szCs w:val="18"/>
        </w:rPr>
        <w:t xml:space="preserve">and </w:t>
      </w:r>
      <w:r w:rsidRPr="00D2552A">
        <w:rPr>
          <w:rFonts w:ascii="Arial" w:eastAsia="Arial" w:hAnsi="Arial" w:cs="Arial"/>
          <w:color w:val="000000"/>
          <w:sz w:val="18"/>
          <w:szCs w:val="18"/>
        </w:rPr>
        <w:t xml:space="preserve">certificates will be awarded to the winners at the Awards Ceremony. </w:t>
      </w:r>
    </w:p>
    <w:p w14:paraId="67AA8F10"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153F5A4B" w14:textId="532132E5" w:rsidR="00A9496F" w:rsidRPr="00D2552A" w:rsidRDefault="00427BFA">
      <w:pPr>
        <w:numPr>
          <w:ilvl w:val="0"/>
          <w:numId w:val="1"/>
        </w:numPr>
        <w:pBdr>
          <w:top w:val="nil"/>
          <w:left w:val="nil"/>
          <w:bottom w:val="nil"/>
          <w:right w:val="nil"/>
          <w:between w:val="nil"/>
        </w:pBdr>
        <w:ind w:left="0" w:hanging="2"/>
        <w:jc w:val="left"/>
        <w:rPr>
          <w:rFonts w:ascii="Arial" w:eastAsia="Arial" w:hAnsi="Arial" w:cs="Arial"/>
          <w:color w:val="000000"/>
          <w:sz w:val="18"/>
          <w:szCs w:val="18"/>
        </w:rPr>
      </w:pPr>
      <w:r w:rsidRPr="00D2552A">
        <w:rPr>
          <w:rFonts w:ascii="Arial" w:eastAsia="Arial" w:hAnsi="Arial" w:cs="Arial"/>
          <w:color w:val="000000"/>
          <w:sz w:val="18"/>
          <w:szCs w:val="18"/>
        </w:rPr>
        <w:t xml:space="preserve">Prize winners must collect any prizes, within 30 days and no later than October </w:t>
      </w:r>
      <w:r w:rsidRPr="00D2552A">
        <w:rPr>
          <w:rFonts w:ascii="Arial" w:eastAsia="Arial" w:hAnsi="Arial" w:cs="Arial"/>
          <w:sz w:val="18"/>
          <w:szCs w:val="18"/>
        </w:rPr>
        <w:t>30</w:t>
      </w:r>
      <w:r w:rsidRPr="00D2552A">
        <w:rPr>
          <w:rFonts w:ascii="Arial" w:eastAsia="Arial" w:hAnsi="Arial" w:cs="Arial"/>
          <w:color w:val="000000"/>
          <w:sz w:val="18"/>
          <w:szCs w:val="18"/>
        </w:rPr>
        <w:t>, 202</w:t>
      </w:r>
      <w:r w:rsidRPr="00D2552A">
        <w:rPr>
          <w:rFonts w:ascii="Arial" w:eastAsia="Arial" w:hAnsi="Arial" w:cs="Arial"/>
          <w:sz w:val="18"/>
          <w:szCs w:val="18"/>
        </w:rPr>
        <w:t>4</w:t>
      </w:r>
      <w:r w:rsidRPr="00D2552A">
        <w:rPr>
          <w:rFonts w:ascii="Arial" w:eastAsia="Arial" w:hAnsi="Arial" w:cs="Arial"/>
          <w:color w:val="000000"/>
          <w:sz w:val="18"/>
          <w:szCs w:val="18"/>
        </w:rPr>
        <w:t xml:space="preserve">.  Identification must be produced when collecting prizes. </w:t>
      </w:r>
    </w:p>
    <w:p w14:paraId="3A779DED" w14:textId="77777777" w:rsidR="00A9496F" w:rsidRPr="00D2552A" w:rsidRDefault="00A9496F">
      <w:pPr>
        <w:pBdr>
          <w:top w:val="nil"/>
          <w:left w:val="nil"/>
          <w:bottom w:val="nil"/>
          <w:right w:val="nil"/>
          <w:between w:val="nil"/>
        </w:pBdr>
        <w:ind w:hanging="2"/>
        <w:jc w:val="left"/>
        <w:rPr>
          <w:rFonts w:ascii="Arial" w:eastAsia="Arial" w:hAnsi="Arial" w:cs="Arial"/>
          <w:color w:val="000000"/>
          <w:sz w:val="18"/>
          <w:szCs w:val="18"/>
        </w:rPr>
      </w:pPr>
    </w:p>
    <w:p w14:paraId="19F26D29" w14:textId="4290BC26" w:rsidR="00A9496F" w:rsidRPr="00D2552A" w:rsidRDefault="00427BFA">
      <w:pPr>
        <w:numPr>
          <w:ilvl w:val="0"/>
          <w:numId w:val="1"/>
        </w:numPr>
        <w:pBdr>
          <w:top w:val="nil"/>
          <w:left w:val="nil"/>
          <w:bottom w:val="nil"/>
          <w:right w:val="nil"/>
          <w:between w:val="nil"/>
        </w:pBdr>
        <w:spacing w:after="40"/>
        <w:ind w:left="0" w:hanging="2"/>
        <w:jc w:val="left"/>
        <w:rPr>
          <w:rFonts w:ascii="Arial" w:eastAsia="Arial" w:hAnsi="Arial" w:cs="Arial"/>
          <w:color w:val="000000"/>
          <w:sz w:val="18"/>
          <w:szCs w:val="18"/>
        </w:rPr>
      </w:pPr>
      <w:r w:rsidRPr="00D2552A">
        <w:rPr>
          <w:rFonts w:ascii="Arial" w:eastAsia="Arial" w:hAnsi="Arial" w:cs="Arial"/>
          <w:color w:val="000000"/>
          <w:sz w:val="18"/>
          <w:szCs w:val="18"/>
        </w:rPr>
        <w:t>Any winner must</w:t>
      </w:r>
      <w:r w:rsidR="00ED7F42" w:rsidRPr="00D2552A">
        <w:rPr>
          <w:rFonts w:ascii="Arial" w:eastAsia="Arial" w:hAnsi="Arial" w:cs="Arial"/>
          <w:color w:val="000000"/>
          <w:sz w:val="18"/>
          <w:szCs w:val="18"/>
        </w:rPr>
        <w:t xml:space="preserve">, if </w:t>
      </w:r>
      <w:proofErr w:type="gramStart"/>
      <w:r w:rsidR="00ED7F42" w:rsidRPr="00D2552A">
        <w:rPr>
          <w:rFonts w:ascii="Arial" w:eastAsia="Arial" w:hAnsi="Arial" w:cs="Arial"/>
          <w:color w:val="000000"/>
          <w:sz w:val="18"/>
          <w:szCs w:val="18"/>
        </w:rPr>
        <w:t>so</w:t>
      </w:r>
      <w:proofErr w:type="gramEnd"/>
      <w:r w:rsidR="00ED7F42" w:rsidRPr="00D2552A">
        <w:rPr>
          <w:rFonts w:ascii="Arial" w:eastAsia="Arial" w:hAnsi="Arial" w:cs="Arial"/>
          <w:color w:val="000000"/>
          <w:sz w:val="18"/>
          <w:szCs w:val="18"/>
        </w:rPr>
        <w:t xml:space="preserve"> requested by Promoter,</w:t>
      </w:r>
      <w:r w:rsidRPr="00D2552A">
        <w:rPr>
          <w:rFonts w:ascii="Arial" w:eastAsia="Arial" w:hAnsi="Arial" w:cs="Arial"/>
          <w:color w:val="000000"/>
          <w:sz w:val="18"/>
          <w:szCs w:val="18"/>
        </w:rPr>
        <w:t xml:space="preserve"> complete and sign a</w:t>
      </w:r>
      <w:r w:rsidR="00ED7F42" w:rsidRPr="00D2552A">
        <w:rPr>
          <w:rFonts w:ascii="Arial" w:eastAsia="Arial" w:hAnsi="Arial" w:cs="Arial"/>
          <w:color w:val="000000"/>
          <w:sz w:val="18"/>
          <w:szCs w:val="18"/>
        </w:rPr>
        <w:t xml:space="preserve">n acknowledgement </w:t>
      </w:r>
      <w:r w:rsidRPr="00D2552A">
        <w:rPr>
          <w:rFonts w:ascii="Arial" w:eastAsia="Arial" w:hAnsi="Arial" w:cs="Arial"/>
          <w:color w:val="000000"/>
          <w:sz w:val="18"/>
          <w:szCs w:val="18"/>
        </w:rPr>
        <w:t xml:space="preserve">confirming collection of their prize/s.  </w:t>
      </w:r>
    </w:p>
    <w:p w14:paraId="04526C21" w14:textId="77777777" w:rsidR="00A9496F" w:rsidRPr="00D2552A" w:rsidRDefault="00A9496F">
      <w:pPr>
        <w:pBdr>
          <w:top w:val="nil"/>
          <w:left w:val="nil"/>
          <w:bottom w:val="nil"/>
          <w:right w:val="nil"/>
          <w:between w:val="nil"/>
        </w:pBdr>
        <w:ind w:hanging="2"/>
        <w:rPr>
          <w:rFonts w:ascii="Arial" w:eastAsia="Arial" w:hAnsi="Arial" w:cs="Arial"/>
          <w:color w:val="000000"/>
          <w:sz w:val="18"/>
          <w:szCs w:val="18"/>
        </w:rPr>
      </w:pPr>
    </w:p>
    <w:p w14:paraId="690AE43C" w14:textId="77777777" w:rsidR="00A9496F" w:rsidRPr="00D2552A" w:rsidRDefault="00A9496F">
      <w:pPr>
        <w:pBdr>
          <w:top w:val="nil"/>
          <w:left w:val="nil"/>
          <w:bottom w:val="nil"/>
          <w:right w:val="nil"/>
          <w:between w:val="nil"/>
        </w:pBdr>
        <w:spacing w:before="40" w:after="40"/>
        <w:ind w:hanging="2"/>
        <w:jc w:val="left"/>
        <w:rPr>
          <w:rFonts w:ascii="Arial" w:eastAsia="Arial" w:hAnsi="Arial" w:cs="Arial"/>
          <w:color w:val="000000"/>
          <w:sz w:val="18"/>
          <w:szCs w:val="18"/>
        </w:rPr>
      </w:pPr>
    </w:p>
    <w:p w14:paraId="61E2BF1E" w14:textId="12748993" w:rsidR="00A9496F" w:rsidRPr="00D2552A" w:rsidRDefault="00427BFA">
      <w:pPr>
        <w:ind w:hanging="2"/>
        <w:jc w:val="left"/>
        <w:rPr>
          <w:rFonts w:ascii="Arial" w:eastAsia="Arial" w:hAnsi="Arial" w:cs="Arial"/>
          <w:b/>
          <w:sz w:val="18"/>
          <w:szCs w:val="18"/>
          <w:u w:val="single"/>
        </w:rPr>
      </w:pPr>
      <w:r w:rsidRPr="00D2552A">
        <w:rPr>
          <w:rFonts w:ascii="Arial" w:eastAsia="Arial" w:hAnsi="Arial" w:cs="Arial"/>
          <w:b/>
          <w:sz w:val="18"/>
          <w:szCs w:val="18"/>
          <w:u w:val="single"/>
        </w:rPr>
        <w:t>Further Terms and Conditions</w:t>
      </w:r>
    </w:p>
    <w:p w14:paraId="1BCE8128" w14:textId="77777777" w:rsidR="00A24EB4" w:rsidRPr="00D2552A" w:rsidRDefault="00A24EB4">
      <w:pPr>
        <w:ind w:hanging="2"/>
        <w:jc w:val="left"/>
        <w:rPr>
          <w:rFonts w:ascii="Arial" w:eastAsia="Arial" w:hAnsi="Arial" w:cs="Arial"/>
          <w:sz w:val="18"/>
          <w:szCs w:val="18"/>
          <w:u w:val="single"/>
        </w:rPr>
      </w:pPr>
    </w:p>
    <w:p w14:paraId="52CABC43" w14:textId="77777777" w:rsidR="00CF3552" w:rsidRPr="00D2552A" w:rsidRDefault="00CF3552" w:rsidP="00CF3552">
      <w:pPr>
        <w:widowControl w:val="0"/>
        <w:numPr>
          <w:ilvl w:val="0"/>
          <w:numId w:val="8"/>
        </w:numPr>
        <w:overflowPunct w:val="0"/>
        <w:autoSpaceDE w:val="0"/>
        <w:autoSpaceDN w:val="0"/>
        <w:adjustRightInd w:val="0"/>
        <w:textAlignment w:val="baseline"/>
        <w:rPr>
          <w:rFonts w:ascii="Arial" w:hAnsi="Arial" w:cs="Arial"/>
          <w:sz w:val="18"/>
          <w:szCs w:val="18"/>
        </w:rPr>
      </w:pPr>
      <w:r w:rsidRPr="00D2552A">
        <w:rPr>
          <w:rFonts w:ascii="Arial" w:hAnsi="Arial" w:cs="Arial"/>
          <w:sz w:val="18"/>
          <w:szCs w:val="18"/>
        </w:rPr>
        <w:t>If for any reason this Promotion is not capable of running as planned, including (without limitation) due to infection by computer virus, bugs, tampering, unauthorised intervention, fraud, technical failures or any causes beyond the control of the Promoter, including but not limited to vandalism, power failures, tempests, natural disasters, acts of God, civil unrest, strike, war, act of terrorism, epidemic or pandemic, or public health order, the Promoter reserves the right in its sole discretion to take any action that may be available, and (without limitation) to cancel, terminate, modify or suspend the competition, subject to any direction given under State regulation.</w:t>
      </w:r>
    </w:p>
    <w:p w14:paraId="46A5326D" w14:textId="77777777" w:rsidR="00CF3552" w:rsidRPr="00D2552A" w:rsidRDefault="00CF3552" w:rsidP="00CF3552">
      <w:pPr>
        <w:rPr>
          <w:rFonts w:ascii="Arial" w:hAnsi="Arial" w:cs="Arial"/>
          <w:sz w:val="18"/>
          <w:szCs w:val="18"/>
        </w:rPr>
      </w:pPr>
    </w:p>
    <w:p w14:paraId="4A8C6281" w14:textId="77777777" w:rsidR="00CF3552" w:rsidRPr="00D2552A" w:rsidRDefault="00CF3552" w:rsidP="00CF3552">
      <w:pPr>
        <w:numPr>
          <w:ilvl w:val="0"/>
          <w:numId w:val="8"/>
        </w:numPr>
        <w:jc w:val="left"/>
        <w:rPr>
          <w:rFonts w:ascii="Arial" w:hAnsi="Arial" w:cs="Arial"/>
          <w:sz w:val="18"/>
          <w:szCs w:val="18"/>
        </w:rPr>
      </w:pPr>
      <w:r w:rsidRPr="00D2552A">
        <w:rPr>
          <w:rFonts w:ascii="Arial" w:hAnsi="Arial" w:cs="Arial"/>
          <w:sz w:val="18"/>
          <w:szCs w:val="18"/>
        </w:rPr>
        <w:t xml:space="preserve">If a prize is unavailable, for whatever reason including (without limitation) due to causes beyond the control of the Promoter, including but not limited to natural disasters, acts of God, civil unrest, strike, war, act of terrorism, epidemic or pandemic, or public health order, the Promoter reserves the right to substitute the prize for a prize of equal or greater value, subject to State and Territory legislation. It is a condition of accepting the prize that a winner must comply with all the conditions of use of the prize and prize supplier’s requirements. </w:t>
      </w:r>
      <w:r w:rsidRPr="00D2552A">
        <w:rPr>
          <w:rFonts w:ascii="Arial" w:hAnsi="Arial" w:cs="Arial"/>
          <w:sz w:val="18"/>
          <w:szCs w:val="18"/>
          <w:lang w:val="en-US"/>
        </w:rPr>
        <w:t>Each prize must be taken as stated and no compensation will be payable if a winner is unable to use the prize as stated.</w:t>
      </w:r>
    </w:p>
    <w:p w14:paraId="772C6352" w14:textId="77777777" w:rsidR="00CF3552" w:rsidRPr="00D2552A" w:rsidRDefault="00CF3552" w:rsidP="00CF3552">
      <w:pPr>
        <w:pStyle w:val="ListParagraph"/>
        <w:rPr>
          <w:rFonts w:ascii="Arial" w:hAnsi="Arial" w:cs="Arial"/>
          <w:sz w:val="18"/>
          <w:szCs w:val="18"/>
        </w:rPr>
      </w:pPr>
    </w:p>
    <w:p w14:paraId="7CEB2EC8" w14:textId="77777777" w:rsidR="00CF3552" w:rsidRPr="00D2552A" w:rsidRDefault="00CF3552" w:rsidP="00CF3552">
      <w:pPr>
        <w:rPr>
          <w:rFonts w:ascii="Arial" w:hAnsi="Arial" w:cs="Arial"/>
          <w:sz w:val="18"/>
          <w:szCs w:val="18"/>
        </w:rPr>
      </w:pPr>
    </w:p>
    <w:p w14:paraId="603196F2" w14:textId="3168CA56" w:rsidR="00CF3552" w:rsidRPr="00D2552A" w:rsidRDefault="00CF3552" w:rsidP="00A24EB4">
      <w:pPr>
        <w:numPr>
          <w:ilvl w:val="0"/>
          <w:numId w:val="8"/>
        </w:numPr>
        <w:jc w:val="left"/>
        <w:rPr>
          <w:rFonts w:ascii="Arial" w:hAnsi="Arial" w:cs="Arial"/>
          <w:sz w:val="18"/>
          <w:szCs w:val="18"/>
        </w:rPr>
      </w:pPr>
      <w:r w:rsidRPr="00D2552A">
        <w:rPr>
          <w:rFonts w:ascii="Arial" w:hAnsi="Arial" w:cs="Arial"/>
          <w:sz w:val="18"/>
          <w:szCs w:val="18"/>
        </w:rPr>
        <w:t>In consideration of the Promoter awarding the prize to each winner, each winner permits the winner’s submission, image and/or voice, as recorded, photographed or filmed during the winner’s participation in the prize to appear in connection with the Promoter or any of its related bodies corporate or the goods and services of any of them or the advertising or marketing of any of them, in any media whatsoever throughout the world and the winner will not be entitled to any fee.</w:t>
      </w:r>
    </w:p>
    <w:p w14:paraId="1C272454" w14:textId="77777777" w:rsidR="00A24EB4" w:rsidRPr="00D2552A" w:rsidRDefault="00A24EB4" w:rsidP="00A24EB4">
      <w:pPr>
        <w:ind w:left="501" w:firstLine="0"/>
        <w:jc w:val="left"/>
        <w:rPr>
          <w:rFonts w:ascii="Arial" w:hAnsi="Arial" w:cs="Arial"/>
          <w:sz w:val="18"/>
          <w:szCs w:val="18"/>
        </w:rPr>
      </w:pPr>
    </w:p>
    <w:p w14:paraId="12A8333A" w14:textId="77777777" w:rsidR="00A24EB4" w:rsidRPr="00D2552A" w:rsidRDefault="00427BFA" w:rsidP="00A24EB4">
      <w:pPr>
        <w:numPr>
          <w:ilvl w:val="0"/>
          <w:numId w:val="8"/>
        </w:numPr>
        <w:jc w:val="left"/>
        <w:rPr>
          <w:rFonts w:ascii="Arial" w:eastAsia="Arial" w:hAnsi="Arial" w:cs="Arial"/>
          <w:sz w:val="18"/>
          <w:szCs w:val="18"/>
        </w:rPr>
      </w:pPr>
      <w:r w:rsidRPr="00D2552A">
        <w:rPr>
          <w:rFonts w:ascii="Arial" w:eastAsia="Arial" w:hAnsi="Arial" w:cs="Arial"/>
          <w:sz w:val="18"/>
          <w:szCs w:val="18"/>
        </w:rPr>
        <w:t xml:space="preserve">Subject to complying with all relevant State and Territory legislation, the Promoter reserves the right to amend, cancel or suspend this competition if an event beyond the control of the Promoter corrupts or affect the administration security, fairness, </w:t>
      </w:r>
      <w:proofErr w:type="gramStart"/>
      <w:r w:rsidRPr="00D2552A">
        <w:rPr>
          <w:rFonts w:ascii="Arial" w:eastAsia="Arial" w:hAnsi="Arial" w:cs="Arial"/>
          <w:sz w:val="18"/>
          <w:szCs w:val="18"/>
        </w:rPr>
        <w:t>integrity</w:t>
      </w:r>
      <w:proofErr w:type="gramEnd"/>
      <w:r w:rsidRPr="00D2552A">
        <w:rPr>
          <w:rFonts w:ascii="Arial" w:eastAsia="Arial" w:hAnsi="Arial" w:cs="Arial"/>
          <w:sz w:val="18"/>
          <w:szCs w:val="18"/>
        </w:rPr>
        <w:t xml:space="preserve"> or proper conduct of the competition. The Promoter will disqualify any individual who has tampered with the entry process or any other aspect of this competition.</w:t>
      </w:r>
    </w:p>
    <w:p w14:paraId="59C1EACC" w14:textId="77777777" w:rsidR="00A24EB4" w:rsidRPr="00D2552A" w:rsidRDefault="00A24EB4" w:rsidP="00A24EB4">
      <w:pPr>
        <w:pStyle w:val="ListParagraph"/>
        <w:rPr>
          <w:rFonts w:ascii="Arial" w:eastAsia="Arial" w:hAnsi="Arial" w:cs="Arial"/>
          <w:sz w:val="18"/>
          <w:szCs w:val="18"/>
        </w:rPr>
      </w:pPr>
    </w:p>
    <w:p w14:paraId="3944A5EA" w14:textId="77777777" w:rsidR="00A24EB4" w:rsidRPr="00D2552A" w:rsidRDefault="00427BFA" w:rsidP="00A24EB4">
      <w:pPr>
        <w:numPr>
          <w:ilvl w:val="0"/>
          <w:numId w:val="8"/>
        </w:numPr>
        <w:jc w:val="left"/>
        <w:rPr>
          <w:rFonts w:ascii="Arial" w:eastAsia="Arial" w:hAnsi="Arial" w:cs="Arial"/>
          <w:sz w:val="18"/>
          <w:szCs w:val="18"/>
        </w:rPr>
      </w:pPr>
      <w:r w:rsidRPr="00D2552A">
        <w:rPr>
          <w:rFonts w:ascii="Arial" w:eastAsia="Arial" w:hAnsi="Arial" w:cs="Arial"/>
          <w:sz w:val="18"/>
          <w:szCs w:val="18"/>
        </w:rPr>
        <w:t>The Promoter reserves the right to rejudge the prize if an entrant who claims to be a prize winner is unable to satisfy these terms and conditions.</w:t>
      </w:r>
      <w:bookmarkStart w:id="0" w:name="_heading=h.gjdgxs" w:colFirst="0" w:colLast="0"/>
      <w:bookmarkEnd w:id="0"/>
    </w:p>
    <w:p w14:paraId="40E901EC" w14:textId="45FBA43C" w:rsidR="00A24EB4" w:rsidRPr="00D2552A" w:rsidRDefault="00A24EB4" w:rsidP="00A24EB4">
      <w:pPr>
        <w:pStyle w:val="ListParagraph"/>
        <w:rPr>
          <w:rFonts w:ascii="Arial" w:eastAsia="Arial" w:hAnsi="Arial" w:cs="Arial"/>
          <w:b/>
          <w:sz w:val="18"/>
          <w:szCs w:val="18"/>
          <w:u w:val="single"/>
        </w:rPr>
      </w:pPr>
    </w:p>
    <w:p w14:paraId="09117149" w14:textId="6C5FA2A3" w:rsidR="00A24EB4" w:rsidRPr="00D2552A" w:rsidRDefault="00A24EB4" w:rsidP="00A24EB4">
      <w:pPr>
        <w:ind w:firstLine="0"/>
        <w:jc w:val="left"/>
        <w:rPr>
          <w:rFonts w:ascii="Arial" w:eastAsia="Arial" w:hAnsi="Arial" w:cs="Arial"/>
          <w:b/>
          <w:sz w:val="18"/>
          <w:szCs w:val="18"/>
          <w:u w:val="single"/>
        </w:rPr>
      </w:pPr>
      <w:r w:rsidRPr="00D2552A">
        <w:rPr>
          <w:rFonts w:ascii="Arial" w:eastAsia="Arial" w:hAnsi="Arial" w:cs="Arial"/>
          <w:b/>
          <w:sz w:val="18"/>
          <w:szCs w:val="18"/>
          <w:u w:val="single"/>
        </w:rPr>
        <w:t xml:space="preserve">Copyright, Statutory guarantees, </w:t>
      </w:r>
      <w:proofErr w:type="gramStart"/>
      <w:r w:rsidRPr="00D2552A">
        <w:rPr>
          <w:rFonts w:ascii="Arial" w:eastAsia="Arial" w:hAnsi="Arial" w:cs="Arial"/>
          <w:b/>
          <w:sz w:val="18"/>
          <w:szCs w:val="18"/>
          <w:u w:val="single"/>
        </w:rPr>
        <w:t>Waiver</w:t>
      </w:r>
      <w:proofErr w:type="gramEnd"/>
      <w:r w:rsidRPr="00D2552A">
        <w:rPr>
          <w:rFonts w:ascii="Arial" w:eastAsia="Arial" w:hAnsi="Arial" w:cs="Arial"/>
          <w:b/>
          <w:sz w:val="18"/>
          <w:szCs w:val="18"/>
          <w:u w:val="single"/>
        </w:rPr>
        <w:t xml:space="preserve"> and liability</w:t>
      </w:r>
    </w:p>
    <w:p w14:paraId="2BEF3297" w14:textId="77777777" w:rsidR="00A24EB4" w:rsidRPr="00D2552A" w:rsidRDefault="00A24EB4" w:rsidP="00A24EB4">
      <w:pPr>
        <w:ind w:firstLine="0"/>
        <w:jc w:val="left"/>
        <w:rPr>
          <w:rFonts w:ascii="Arial" w:eastAsia="Arial" w:hAnsi="Arial" w:cs="Arial"/>
          <w:sz w:val="18"/>
          <w:szCs w:val="18"/>
        </w:rPr>
      </w:pPr>
    </w:p>
    <w:p w14:paraId="5BFC69B5" w14:textId="69E60E43" w:rsidR="004739AE" w:rsidRPr="00D2552A" w:rsidRDefault="004739AE" w:rsidP="00A24EB4">
      <w:pPr>
        <w:numPr>
          <w:ilvl w:val="0"/>
          <w:numId w:val="8"/>
        </w:numPr>
        <w:jc w:val="left"/>
        <w:rPr>
          <w:rFonts w:ascii="Arial" w:eastAsia="Arial" w:hAnsi="Arial" w:cs="Arial"/>
          <w:sz w:val="18"/>
          <w:szCs w:val="18"/>
        </w:rPr>
      </w:pPr>
      <w:r w:rsidRPr="00D2552A">
        <w:rPr>
          <w:rFonts w:ascii="Arial" w:eastAsia="Calibri" w:hAnsi="Arial" w:cs="Arial"/>
          <w:color w:val="000000"/>
          <w:sz w:val="18"/>
          <w:szCs w:val="18"/>
        </w:rPr>
        <w:t>The Promoter acknowledges that the entrant may own intellectual property rights (including copyright) in any material created or otherwise submitted to the Promoter in connection with the entrant’s entry or participation in any aspect of the promotion (</w:t>
      </w:r>
      <w:r w:rsidRPr="00D2552A">
        <w:rPr>
          <w:rFonts w:ascii="Arial" w:eastAsia="Calibri" w:hAnsi="Arial" w:cs="Arial"/>
          <w:b/>
          <w:color w:val="000000"/>
          <w:sz w:val="18"/>
          <w:szCs w:val="18"/>
        </w:rPr>
        <w:t>Works</w:t>
      </w:r>
      <w:r w:rsidRPr="00D2552A">
        <w:rPr>
          <w:rFonts w:ascii="Arial" w:eastAsia="Calibri" w:hAnsi="Arial" w:cs="Arial"/>
          <w:color w:val="000000"/>
          <w:sz w:val="18"/>
          <w:szCs w:val="18"/>
        </w:rPr>
        <w:t xml:space="preserve">). The entrant does not transfer their intellectual property rights to the Promoter by submitting an entry. The entrant grants the Promoter a non-exclusive, irrevocable, perpetual, worldwide, sublicensable licence to use the Works (including modifying, adapting or publishing the Works, whether in original or modified form, in whole or in part, to use, modify, delete from, add to, publicly display and reproduce, the photo(s), including without limitation, in any online media formats and through any social media channels, pages or accounts) for the sole purpose of running the Promotion, promoting and celebrating the promotion and future promotions and agrees that the Promoter may assign and/or sublicense the Works to third parties for this same purpose.  Should the Promoter wish to use an entrant’s Works for any other purposes, it will contact the entrant to discuss licensing opportunities. </w:t>
      </w:r>
    </w:p>
    <w:p w14:paraId="7D703E5C" w14:textId="77777777" w:rsidR="004739AE" w:rsidRPr="00D2552A" w:rsidRDefault="004739AE" w:rsidP="004739AE">
      <w:pPr>
        <w:rPr>
          <w:rFonts w:ascii="Arial" w:eastAsia="Calibri" w:hAnsi="Arial" w:cs="Arial"/>
          <w:color w:val="000000"/>
          <w:sz w:val="18"/>
          <w:szCs w:val="18"/>
        </w:rPr>
      </w:pPr>
    </w:p>
    <w:p w14:paraId="5615480E" w14:textId="2E1B7C73" w:rsidR="004739AE" w:rsidRPr="00D2552A" w:rsidRDefault="004739AE" w:rsidP="004739AE">
      <w:pPr>
        <w:ind w:left="360"/>
        <w:rPr>
          <w:rFonts w:ascii="Arial" w:eastAsia="Calibri" w:hAnsi="Arial" w:cs="Arial"/>
          <w:color w:val="000000"/>
          <w:sz w:val="18"/>
          <w:szCs w:val="18"/>
        </w:rPr>
      </w:pPr>
      <w:r w:rsidRPr="00D2552A">
        <w:rPr>
          <w:rFonts w:ascii="Arial" w:eastAsia="Calibri" w:hAnsi="Arial" w:cs="Arial"/>
          <w:color w:val="000000"/>
          <w:sz w:val="18"/>
          <w:szCs w:val="18"/>
        </w:rPr>
        <w:t xml:space="preserve">The entrant acknowledges and agrees that neither the entrant nor any third party shall be entitled to any fee, </w:t>
      </w:r>
      <w:proofErr w:type="gramStart"/>
      <w:r w:rsidRPr="00D2552A">
        <w:rPr>
          <w:rFonts w:ascii="Arial" w:eastAsia="Calibri" w:hAnsi="Arial" w:cs="Arial"/>
          <w:color w:val="000000"/>
          <w:sz w:val="18"/>
          <w:szCs w:val="18"/>
        </w:rPr>
        <w:t>royalty</w:t>
      </w:r>
      <w:proofErr w:type="gramEnd"/>
      <w:r w:rsidRPr="00D2552A">
        <w:rPr>
          <w:rFonts w:ascii="Arial" w:eastAsia="Calibri" w:hAnsi="Arial" w:cs="Arial"/>
          <w:color w:val="000000"/>
          <w:sz w:val="18"/>
          <w:szCs w:val="18"/>
        </w:rPr>
        <w:t xml:space="preserve"> or other consideration in respect of such licence.  If the entrant holds, now, or at any time in the future, any so called “droit moral” or moral rights in connection with the Works, the entrant unconditionally and irrevocably consents, for the benefit of the Promoter and all of its assignees, licensees and sub licensees to minor alterations to the Works which may be required for print or display purposes such as resizing and minor colour correction </w:t>
      </w:r>
      <w:r w:rsidRPr="00D2552A">
        <w:rPr>
          <w:rFonts w:ascii="Arial" w:eastAsia="Calibri" w:hAnsi="Arial" w:cs="Arial"/>
          <w:color w:val="000000"/>
          <w:sz w:val="18"/>
          <w:szCs w:val="18"/>
        </w:rPr>
        <w:lastRenderedPageBreak/>
        <w:t xml:space="preserve">notwithstanding that such conduct may amount to derogatory treatment of the Works for the purposes of the </w:t>
      </w:r>
      <w:r w:rsidRPr="00D2552A">
        <w:rPr>
          <w:rFonts w:ascii="Arial" w:eastAsia="Calibri" w:hAnsi="Arial" w:cs="Arial"/>
          <w:i/>
          <w:color w:val="000000"/>
          <w:sz w:val="18"/>
          <w:szCs w:val="18"/>
        </w:rPr>
        <w:t>Copyright Act 1968</w:t>
      </w:r>
      <w:r w:rsidRPr="00D2552A">
        <w:rPr>
          <w:rFonts w:ascii="Arial" w:eastAsia="Calibri" w:hAnsi="Arial" w:cs="Arial"/>
          <w:color w:val="000000"/>
          <w:sz w:val="18"/>
          <w:szCs w:val="18"/>
        </w:rPr>
        <w:t xml:space="preserve"> (</w:t>
      </w:r>
      <w:proofErr w:type="spellStart"/>
      <w:r w:rsidRPr="00D2552A">
        <w:rPr>
          <w:rFonts w:ascii="Arial" w:eastAsia="Calibri" w:hAnsi="Arial" w:cs="Arial"/>
          <w:color w:val="000000"/>
          <w:sz w:val="18"/>
          <w:szCs w:val="18"/>
        </w:rPr>
        <w:t>Cth</w:t>
      </w:r>
      <w:proofErr w:type="spellEnd"/>
      <w:r w:rsidRPr="00D2552A">
        <w:rPr>
          <w:rFonts w:ascii="Arial" w:eastAsia="Calibri" w:hAnsi="Arial" w:cs="Arial"/>
          <w:color w:val="000000"/>
          <w:sz w:val="18"/>
          <w:szCs w:val="18"/>
        </w:rPr>
        <w:t>) (</w:t>
      </w:r>
      <w:r w:rsidRPr="00D2552A">
        <w:rPr>
          <w:rFonts w:ascii="Arial" w:eastAsia="Calibri" w:hAnsi="Arial" w:cs="Arial"/>
          <w:b/>
          <w:color w:val="000000"/>
          <w:sz w:val="18"/>
          <w:szCs w:val="18"/>
        </w:rPr>
        <w:t>Copyright Act</w:t>
      </w:r>
      <w:r w:rsidRPr="00D2552A">
        <w:rPr>
          <w:rFonts w:ascii="Arial" w:eastAsia="Calibri" w:hAnsi="Arial" w:cs="Arial"/>
          <w:color w:val="000000"/>
          <w:sz w:val="18"/>
          <w:szCs w:val="18"/>
        </w:rPr>
        <w:t>). All Entrants consent to attribution by either full name or social media handle in satisfaction of their right to attribution under the Copyright Act.</w:t>
      </w:r>
    </w:p>
    <w:p w14:paraId="028BED4C" w14:textId="77777777" w:rsidR="00C72C13" w:rsidRPr="00D2552A" w:rsidRDefault="00C72C13" w:rsidP="004739AE">
      <w:pPr>
        <w:ind w:left="360"/>
        <w:rPr>
          <w:rFonts w:ascii="Arial" w:eastAsia="Calibri" w:hAnsi="Arial" w:cs="Arial"/>
          <w:color w:val="000000"/>
          <w:sz w:val="18"/>
          <w:szCs w:val="18"/>
        </w:rPr>
      </w:pPr>
    </w:p>
    <w:p w14:paraId="093C292A" w14:textId="77777777" w:rsidR="00A9496F" w:rsidRPr="00D2552A" w:rsidRDefault="00427BFA" w:rsidP="00A24EB4">
      <w:pPr>
        <w:widowControl w:val="0"/>
        <w:numPr>
          <w:ilvl w:val="0"/>
          <w:numId w:val="8"/>
        </w:numPr>
        <w:jc w:val="left"/>
        <w:rPr>
          <w:rFonts w:ascii="Arial" w:eastAsia="Arial" w:hAnsi="Arial" w:cs="Arial"/>
          <w:sz w:val="18"/>
          <w:szCs w:val="18"/>
        </w:rPr>
      </w:pPr>
      <w:r w:rsidRPr="00D2552A">
        <w:rPr>
          <w:rFonts w:ascii="Arial" w:eastAsia="Arial" w:hAnsi="Arial" w:cs="Arial"/>
          <w:sz w:val="18"/>
          <w:szCs w:val="18"/>
        </w:rPr>
        <w:t xml:space="preserve">The Promoter does not exclude any rights and remedies in respect of goods or services under the Australian Consumer Law in the Competition and Consumer Act (2010) (Australian Consumer Law) which cannot be excluded, </w:t>
      </w:r>
      <w:proofErr w:type="gramStart"/>
      <w:r w:rsidRPr="00D2552A">
        <w:rPr>
          <w:rFonts w:ascii="Arial" w:eastAsia="Arial" w:hAnsi="Arial" w:cs="Arial"/>
          <w:sz w:val="18"/>
          <w:szCs w:val="18"/>
        </w:rPr>
        <w:t>restricted</w:t>
      </w:r>
      <w:proofErr w:type="gramEnd"/>
      <w:r w:rsidRPr="00D2552A">
        <w:rPr>
          <w:rFonts w:ascii="Arial" w:eastAsia="Arial" w:hAnsi="Arial" w:cs="Arial"/>
          <w:sz w:val="18"/>
          <w:szCs w:val="18"/>
        </w:rPr>
        <w:t xml:space="preserve"> or modified.  However, the remainder of this clause will apply to the fullest extent permitted by law and the Promoter shall not be liable for any loss or damage whatsoever which is suffered (including but not limited to indirect or consequential loss) or for any personal injury suffered or sustained in connection with any prize/s except for any liability which cannot be excluded by law</w:t>
      </w:r>
      <w:r w:rsidR="004739AE" w:rsidRPr="00D2552A">
        <w:rPr>
          <w:rFonts w:ascii="Arial" w:eastAsia="Arial" w:hAnsi="Arial" w:cs="Arial"/>
          <w:sz w:val="18"/>
          <w:szCs w:val="18"/>
        </w:rPr>
        <w:t xml:space="preserve"> and except for any loss, damage or injury which arose as a direct result of the negligence or gross misconduct of the Promoter</w:t>
      </w:r>
      <w:r w:rsidRPr="00D2552A">
        <w:rPr>
          <w:rFonts w:ascii="Arial" w:eastAsia="Arial" w:hAnsi="Arial" w:cs="Arial"/>
          <w:sz w:val="18"/>
          <w:szCs w:val="18"/>
        </w:rPr>
        <w:t xml:space="preserve">. </w:t>
      </w:r>
    </w:p>
    <w:p w14:paraId="6403EF32" w14:textId="77777777" w:rsidR="00A9496F" w:rsidRPr="00D2552A" w:rsidRDefault="00A9496F">
      <w:pPr>
        <w:widowControl w:val="0"/>
        <w:ind w:hanging="2"/>
        <w:jc w:val="left"/>
        <w:rPr>
          <w:rFonts w:ascii="Arial" w:eastAsia="Arial" w:hAnsi="Arial" w:cs="Arial"/>
          <w:sz w:val="18"/>
          <w:szCs w:val="18"/>
        </w:rPr>
      </w:pPr>
    </w:p>
    <w:p w14:paraId="05FC4130" w14:textId="77777777" w:rsidR="00A9496F" w:rsidRPr="00D2552A" w:rsidRDefault="00427BFA" w:rsidP="00A24EB4">
      <w:pPr>
        <w:widowControl w:val="0"/>
        <w:numPr>
          <w:ilvl w:val="0"/>
          <w:numId w:val="8"/>
        </w:numPr>
        <w:jc w:val="left"/>
        <w:rPr>
          <w:rFonts w:ascii="Arial" w:eastAsia="Arial" w:hAnsi="Arial" w:cs="Arial"/>
          <w:sz w:val="18"/>
          <w:szCs w:val="18"/>
        </w:rPr>
      </w:pPr>
      <w:r w:rsidRPr="00D2552A">
        <w:rPr>
          <w:rFonts w:ascii="Arial" w:eastAsia="Arial" w:hAnsi="Arial" w:cs="Arial"/>
          <w:sz w:val="18"/>
          <w:szCs w:val="18"/>
        </w:rPr>
        <w:t>The Promoter is not responsible for any incorrect or inaccurate information, either caused by entrant or for any of the equipment or programming associated with or utilised in this competition, or for any technical error, or any combination thereof that may occur in the course of the administration of this competition including any omission, interruption, deletion, defect, delay in operation or transmission, communications line or telephone, mobile or satellite network failure, theft or destruction or unauthorised access to or alteration of entries.</w:t>
      </w:r>
    </w:p>
    <w:p w14:paraId="395D70C1" w14:textId="77777777" w:rsidR="00A9496F" w:rsidRPr="00D2552A" w:rsidRDefault="00A9496F">
      <w:pPr>
        <w:widowControl w:val="0"/>
        <w:ind w:hanging="2"/>
        <w:jc w:val="left"/>
        <w:rPr>
          <w:rFonts w:ascii="Arial" w:eastAsia="Arial" w:hAnsi="Arial" w:cs="Arial"/>
          <w:sz w:val="18"/>
          <w:szCs w:val="18"/>
        </w:rPr>
      </w:pPr>
    </w:p>
    <w:p w14:paraId="50BB7D4B" w14:textId="77777777" w:rsidR="00A9496F" w:rsidRPr="00D2552A" w:rsidRDefault="00427BFA" w:rsidP="00A24EB4">
      <w:pPr>
        <w:widowControl w:val="0"/>
        <w:numPr>
          <w:ilvl w:val="0"/>
          <w:numId w:val="8"/>
        </w:numPr>
        <w:jc w:val="left"/>
        <w:rPr>
          <w:rFonts w:ascii="Arial" w:eastAsia="Arial" w:hAnsi="Arial" w:cs="Arial"/>
          <w:sz w:val="18"/>
          <w:szCs w:val="18"/>
        </w:rPr>
      </w:pPr>
      <w:r w:rsidRPr="00D2552A">
        <w:rPr>
          <w:rFonts w:ascii="Arial" w:eastAsia="Arial" w:hAnsi="Arial" w:cs="Arial"/>
          <w:sz w:val="18"/>
          <w:szCs w:val="18"/>
        </w:rPr>
        <w:t>The Promoter reserves the right in its sole discretion to disqualify any individual who the Promoter has reason to believe has breached any of these conditions or engaged in any unlawful or other improper misconduct calculated to jeopardise the fair and proper conduct of the promotion. The Promoter’s legal rights to recover damages or other compensation from such an offender are reserved.</w:t>
      </w:r>
    </w:p>
    <w:p w14:paraId="78F1F8B5" w14:textId="77777777" w:rsidR="00A9496F" w:rsidRPr="00D2552A" w:rsidRDefault="00A9496F" w:rsidP="00C72C13">
      <w:pPr>
        <w:ind w:firstLine="0"/>
        <w:jc w:val="left"/>
        <w:rPr>
          <w:rFonts w:ascii="Arial" w:eastAsia="Arial" w:hAnsi="Arial" w:cs="Arial"/>
          <w:sz w:val="18"/>
          <w:szCs w:val="18"/>
        </w:rPr>
      </w:pPr>
    </w:p>
    <w:p w14:paraId="75DF399A" w14:textId="77777777" w:rsidR="00A9496F" w:rsidRPr="00D2552A" w:rsidRDefault="00A9496F">
      <w:pPr>
        <w:ind w:hanging="2"/>
        <w:rPr>
          <w:rFonts w:ascii="Arial" w:eastAsia="Arial" w:hAnsi="Arial" w:cs="Arial"/>
          <w:color w:val="000000"/>
          <w:sz w:val="18"/>
          <w:szCs w:val="18"/>
          <w:u w:val="single"/>
        </w:rPr>
      </w:pPr>
    </w:p>
    <w:p w14:paraId="3FEC19AD" w14:textId="77777777" w:rsidR="00A24EB4" w:rsidRPr="00D2552A" w:rsidRDefault="00427BFA">
      <w:pPr>
        <w:ind w:hanging="2"/>
        <w:rPr>
          <w:rFonts w:ascii="Arial" w:eastAsia="Arial" w:hAnsi="Arial" w:cs="Arial"/>
          <w:b/>
          <w:color w:val="000000"/>
          <w:sz w:val="18"/>
          <w:szCs w:val="18"/>
          <w:u w:val="single"/>
        </w:rPr>
      </w:pPr>
      <w:r w:rsidRPr="00D2552A">
        <w:rPr>
          <w:rFonts w:ascii="Arial" w:eastAsia="Arial" w:hAnsi="Arial" w:cs="Arial"/>
          <w:b/>
          <w:color w:val="000000"/>
          <w:sz w:val="18"/>
          <w:szCs w:val="18"/>
          <w:u w:val="single"/>
        </w:rPr>
        <w:t>Entry Details and Privacy</w:t>
      </w:r>
    </w:p>
    <w:p w14:paraId="0FB1C0E9" w14:textId="5C3D8A36" w:rsidR="00A9496F" w:rsidRPr="00D2552A" w:rsidRDefault="00427BFA">
      <w:pPr>
        <w:ind w:hanging="2"/>
        <w:rPr>
          <w:rFonts w:ascii="Arial" w:eastAsia="Arial" w:hAnsi="Arial" w:cs="Arial"/>
          <w:sz w:val="18"/>
          <w:szCs w:val="18"/>
        </w:rPr>
      </w:pPr>
      <w:r w:rsidRPr="00D2552A">
        <w:rPr>
          <w:rFonts w:ascii="Arial" w:eastAsia="Arial" w:hAnsi="Arial" w:cs="Arial"/>
          <w:b/>
          <w:color w:val="000000"/>
          <w:sz w:val="18"/>
          <w:szCs w:val="18"/>
          <w:u w:val="single"/>
        </w:rPr>
        <w:t xml:space="preserve"> </w:t>
      </w:r>
    </w:p>
    <w:p w14:paraId="314256C7" w14:textId="77777777" w:rsidR="00A9496F" w:rsidRPr="00D2552A" w:rsidRDefault="00427BFA" w:rsidP="00A24EB4">
      <w:pPr>
        <w:numPr>
          <w:ilvl w:val="0"/>
          <w:numId w:val="8"/>
        </w:numPr>
        <w:jc w:val="left"/>
        <w:rPr>
          <w:rFonts w:ascii="Arial" w:eastAsia="Arial" w:hAnsi="Arial" w:cs="Arial"/>
          <w:sz w:val="18"/>
          <w:szCs w:val="18"/>
        </w:rPr>
      </w:pPr>
      <w:r w:rsidRPr="00D2552A">
        <w:rPr>
          <w:rFonts w:ascii="Arial" w:eastAsia="Arial" w:hAnsi="Arial" w:cs="Arial"/>
          <w:sz w:val="18"/>
          <w:szCs w:val="18"/>
        </w:rPr>
        <w:t xml:space="preserve">The Promoter collects information about entrants, including for example their name and contact details, which are provided when entering this competition and when registering or using Promoter’s services and may also collect information from data houses, social media services, Promoter’s affiliates. The Promoter collects and uses that information to run this competition, to provide entrants with promoter’s goods and services, to promote and improve </w:t>
      </w:r>
      <w:proofErr w:type="spellStart"/>
      <w:proofErr w:type="gramStart"/>
      <w:r w:rsidRPr="00D2552A">
        <w:rPr>
          <w:rFonts w:ascii="Arial" w:eastAsia="Arial" w:hAnsi="Arial" w:cs="Arial"/>
          <w:sz w:val="18"/>
          <w:szCs w:val="18"/>
        </w:rPr>
        <w:t>it’s</w:t>
      </w:r>
      <w:proofErr w:type="spellEnd"/>
      <w:proofErr w:type="gramEnd"/>
      <w:r w:rsidRPr="00D2552A">
        <w:rPr>
          <w:rFonts w:ascii="Arial" w:eastAsia="Arial" w:hAnsi="Arial" w:cs="Arial"/>
          <w:sz w:val="18"/>
          <w:szCs w:val="18"/>
        </w:rPr>
        <w:t xml:space="preserve"> goods and services, to provide entrants with targeted advertising based on their online activities, for the purposes described in the Promoter’s Privacy Policy and for any other purposes that were described at the time of collection. The Promoter may disclose entrants’ information to its related companies, including those located outside Australia. Any of those companies may contact entrants for those purposes (including by email and SMS) at any time. The Promoter may also disclose entrants’ information to its service and content providers, including those located outside Australia. If entrants do not provide the Promoter with requested information, it may not be able to provide entrants with the competition goods and services. The Promoter may disclose entrants’ personal information to authorities if they are a prize winner or otherwise as required by law. Further information about how the Promoter handles personal information, how entrants can complain about a breach of the Australian Privacy Principles, how the Promoter will deal with a complaint of that nature, how entrants can access or seek correction of their personal information and the Promoter’s contact details can be found in the Promoter’s Privacy Policy at </w:t>
      </w:r>
      <w:r w:rsidRPr="00D2552A">
        <w:rPr>
          <w:rFonts w:ascii="Arial" w:eastAsia="Arial" w:hAnsi="Arial" w:cs="Arial"/>
          <w:color w:val="351C75"/>
          <w:sz w:val="18"/>
          <w:szCs w:val="18"/>
        </w:rPr>
        <w:t> </w:t>
      </w:r>
      <w:hyperlink r:id="rId9">
        <w:r w:rsidRPr="00D2552A">
          <w:rPr>
            <w:rFonts w:ascii="Arial" w:eastAsia="Arial" w:hAnsi="Arial" w:cs="Arial"/>
            <w:color w:val="1155CC"/>
            <w:sz w:val="18"/>
            <w:szCs w:val="18"/>
            <w:u w:val="single"/>
          </w:rPr>
          <w:t>https://preferences.news.com.au/privacy</w:t>
        </w:r>
      </w:hyperlink>
      <w:r w:rsidRPr="00D2552A">
        <w:rPr>
          <w:rFonts w:ascii="Arial" w:eastAsia="Arial" w:hAnsi="Arial" w:cs="Arial"/>
          <w:color w:val="351C75"/>
          <w:sz w:val="18"/>
          <w:szCs w:val="18"/>
        </w:rPr>
        <w:t>.</w:t>
      </w:r>
    </w:p>
    <w:p w14:paraId="5907E99B" w14:textId="77777777" w:rsidR="00A9496F" w:rsidRPr="00D2552A" w:rsidRDefault="00A9496F">
      <w:pPr>
        <w:ind w:hanging="2"/>
        <w:jc w:val="left"/>
        <w:rPr>
          <w:rFonts w:ascii="Arial" w:eastAsia="Arial" w:hAnsi="Arial" w:cs="Arial"/>
          <w:sz w:val="18"/>
          <w:szCs w:val="18"/>
        </w:rPr>
      </w:pPr>
    </w:p>
    <w:p w14:paraId="1F99CCEE" w14:textId="1968D3F1" w:rsidR="00A9496F" w:rsidRPr="00D2552A" w:rsidRDefault="00427BFA" w:rsidP="00A24EB4">
      <w:pPr>
        <w:numPr>
          <w:ilvl w:val="0"/>
          <w:numId w:val="8"/>
        </w:numPr>
        <w:jc w:val="left"/>
        <w:rPr>
          <w:rFonts w:ascii="Arial" w:eastAsia="Arial" w:hAnsi="Arial" w:cs="Arial"/>
          <w:sz w:val="18"/>
          <w:szCs w:val="18"/>
        </w:rPr>
      </w:pPr>
      <w:r w:rsidRPr="00D2552A">
        <w:rPr>
          <w:rFonts w:ascii="Arial" w:eastAsia="Arial" w:hAnsi="Arial" w:cs="Arial"/>
          <w:b/>
          <w:sz w:val="18"/>
          <w:szCs w:val="18"/>
        </w:rPr>
        <w:t>(Toowoomba Regional Council)</w:t>
      </w:r>
      <w:r w:rsidRPr="00D2552A">
        <w:rPr>
          <w:rFonts w:ascii="Arial" w:eastAsia="Arial" w:hAnsi="Arial" w:cs="Arial"/>
          <w:sz w:val="18"/>
          <w:szCs w:val="18"/>
        </w:rPr>
        <w:t xml:space="preserve"> on behalf of the Promoter, is collecting the entrant’s personal information for the purpose of conducting this competition (including but not limited to determining the winner). If you are not willing for this to occur, you cannot participate in the promotion.</w:t>
      </w:r>
      <w:r w:rsidR="004C0BCA" w:rsidRPr="00D2552A">
        <w:rPr>
          <w:rFonts w:ascii="Arial" w:eastAsia="Arial" w:hAnsi="Arial" w:cs="Arial"/>
          <w:sz w:val="18"/>
          <w:szCs w:val="18"/>
        </w:rPr>
        <w:t xml:space="preserve"> </w:t>
      </w:r>
      <w:r w:rsidR="00886A4F" w:rsidRPr="00D2552A">
        <w:rPr>
          <w:rFonts w:ascii="Arial" w:eastAsia="Arial" w:hAnsi="Arial" w:cs="Arial"/>
          <w:sz w:val="18"/>
          <w:szCs w:val="18"/>
        </w:rPr>
        <w:t xml:space="preserve">Entrant’s personal information may be used by Toowoomba Regional Council to communicate with </w:t>
      </w:r>
      <w:r w:rsidR="00BC38FE" w:rsidRPr="00D2552A">
        <w:rPr>
          <w:rFonts w:ascii="Arial" w:eastAsia="Arial" w:hAnsi="Arial" w:cs="Arial"/>
          <w:sz w:val="18"/>
          <w:szCs w:val="18"/>
        </w:rPr>
        <w:t>entrants</w:t>
      </w:r>
      <w:r w:rsidR="00886A4F" w:rsidRPr="00D2552A">
        <w:rPr>
          <w:rFonts w:ascii="Arial" w:eastAsia="Arial" w:hAnsi="Arial" w:cs="Arial"/>
          <w:sz w:val="18"/>
          <w:szCs w:val="18"/>
        </w:rPr>
        <w:t xml:space="preserve"> regarding the competition, help with administrative duties relating</w:t>
      </w:r>
      <w:r w:rsidR="00BC38FE" w:rsidRPr="00D2552A">
        <w:rPr>
          <w:rFonts w:ascii="Arial" w:eastAsia="Arial" w:hAnsi="Arial" w:cs="Arial"/>
          <w:sz w:val="18"/>
          <w:szCs w:val="18"/>
        </w:rPr>
        <w:t xml:space="preserve"> to their entry</w:t>
      </w:r>
      <w:r w:rsidR="00040C37" w:rsidRPr="00D2552A">
        <w:rPr>
          <w:rFonts w:ascii="Arial" w:eastAsia="Arial" w:hAnsi="Arial" w:cs="Arial"/>
          <w:sz w:val="18"/>
          <w:szCs w:val="18"/>
        </w:rPr>
        <w:t>, judging and other aspects of the competition</w:t>
      </w:r>
      <w:r w:rsidR="00BC38FE" w:rsidRPr="00D2552A">
        <w:rPr>
          <w:rFonts w:ascii="Arial" w:eastAsia="Arial" w:hAnsi="Arial" w:cs="Arial"/>
          <w:sz w:val="18"/>
          <w:szCs w:val="18"/>
        </w:rPr>
        <w:t xml:space="preserve">, prize collection and confirming entrant details for the purpose of participating in the competition. You can learn more about the Toowoomba Regional Council’s privacy policy at </w:t>
      </w:r>
      <w:hyperlink r:id="rId10" w:history="1">
        <w:r w:rsidR="00BC38FE" w:rsidRPr="00D2552A">
          <w:rPr>
            <w:rStyle w:val="Hyperlink"/>
            <w:rFonts w:ascii="Arial" w:eastAsia="Arial" w:hAnsi="Arial" w:cs="Arial"/>
            <w:sz w:val="18"/>
            <w:szCs w:val="18"/>
          </w:rPr>
          <w:t>https://www.tr.qld.gov.au/privacy</w:t>
        </w:r>
      </w:hyperlink>
      <w:r w:rsidR="00BC38FE" w:rsidRPr="00D2552A">
        <w:rPr>
          <w:rFonts w:ascii="Arial" w:eastAsia="Arial" w:hAnsi="Arial" w:cs="Arial"/>
          <w:sz w:val="18"/>
          <w:szCs w:val="18"/>
        </w:rPr>
        <w:t xml:space="preserve">.  </w:t>
      </w:r>
    </w:p>
    <w:sectPr w:rsidR="00A9496F" w:rsidRPr="00D2552A">
      <w:headerReference w:type="default" r:id="rId11"/>
      <w:footerReference w:type="default" r:id="rId12"/>
      <w:pgSz w:w="12240" w:h="15840"/>
      <w:pgMar w:top="1276"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FEAF" w14:textId="77777777" w:rsidR="007034BA" w:rsidRDefault="007034BA">
      <w:r>
        <w:separator/>
      </w:r>
    </w:p>
  </w:endnote>
  <w:endnote w:type="continuationSeparator" w:id="0">
    <w:p w14:paraId="60C3BC73" w14:textId="77777777" w:rsidR="007034BA" w:rsidRDefault="0070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D833A" w14:textId="77777777" w:rsidR="00427BFA" w:rsidRDefault="00427BFA">
    <w:pPr>
      <w:pBdr>
        <w:top w:val="nil"/>
        <w:left w:val="nil"/>
        <w:bottom w:val="nil"/>
        <w:right w:val="nil"/>
        <w:between w:val="nil"/>
      </w:pBdr>
      <w:tabs>
        <w:tab w:val="center" w:pos="4513"/>
        <w:tab w:val="right" w:pos="9026"/>
      </w:tabs>
      <w:ind w:hanging="2"/>
      <w:jc w:val="center"/>
      <w:rPr>
        <w:color w:val="000000"/>
      </w:rPr>
    </w:pPr>
    <w:r>
      <w:rPr>
        <w:color w:val="000000"/>
      </w:rPr>
      <w:fldChar w:fldCharType="begin"/>
    </w:r>
    <w:r>
      <w:rPr>
        <w:color w:val="000000"/>
      </w:rPr>
      <w:instrText>PAGE</w:instrText>
    </w:r>
    <w:r>
      <w:rPr>
        <w:color w:val="000000"/>
      </w:rPr>
      <w:fldChar w:fldCharType="separate"/>
    </w:r>
    <w:r w:rsidR="00040C37">
      <w:rPr>
        <w:noProof/>
        <w:color w:val="000000"/>
      </w:rPr>
      <w:t>9</w:t>
    </w:r>
    <w:r>
      <w:rPr>
        <w:color w:val="000000"/>
      </w:rPr>
      <w:fldChar w:fldCharType="end"/>
    </w:r>
  </w:p>
  <w:p w14:paraId="6BF02B33" w14:textId="77777777" w:rsidR="00427BFA" w:rsidRDefault="00427BFA">
    <w:pPr>
      <w:pBdr>
        <w:top w:val="nil"/>
        <w:left w:val="nil"/>
        <w:bottom w:val="nil"/>
        <w:right w:val="nil"/>
        <w:between w:val="nil"/>
      </w:pBdr>
      <w:tabs>
        <w:tab w:val="center" w:pos="4513"/>
        <w:tab w:val="right" w:pos="9026"/>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A6F2" w14:textId="77777777" w:rsidR="007034BA" w:rsidRDefault="007034BA">
      <w:r>
        <w:separator/>
      </w:r>
    </w:p>
  </w:footnote>
  <w:footnote w:type="continuationSeparator" w:id="0">
    <w:p w14:paraId="43A9EF9C" w14:textId="77777777" w:rsidR="007034BA" w:rsidRDefault="0070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9466" w14:textId="77777777" w:rsidR="00427BFA" w:rsidRDefault="00427BFA">
    <w:pPr>
      <w:pBdr>
        <w:top w:val="nil"/>
        <w:left w:val="nil"/>
        <w:bottom w:val="nil"/>
        <w:right w:val="nil"/>
        <w:between w:val="nil"/>
      </w:pBdr>
      <w:tabs>
        <w:tab w:val="center" w:pos="4513"/>
        <w:tab w:val="right" w:pos="9026"/>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724"/>
    <w:multiLevelType w:val="multilevel"/>
    <w:tmpl w:val="FC5AAE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6CD09E7"/>
    <w:multiLevelType w:val="multilevel"/>
    <w:tmpl w:val="052A5D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A81467"/>
    <w:multiLevelType w:val="multilevel"/>
    <w:tmpl w:val="E92CD35C"/>
    <w:lvl w:ilvl="0">
      <w:start w:val="1"/>
      <w:numFmt w:val="lowerLetter"/>
      <w:lvlText w:val="(%1)"/>
      <w:lvlJc w:val="left"/>
      <w:pPr>
        <w:ind w:left="1806" w:hanging="360"/>
      </w:pPr>
      <w:rPr>
        <w:vertAlign w:val="baseline"/>
      </w:rPr>
    </w:lvl>
    <w:lvl w:ilvl="1">
      <w:start w:val="1"/>
      <w:numFmt w:val="lowerLetter"/>
      <w:lvlText w:val="%2."/>
      <w:lvlJc w:val="left"/>
      <w:pPr>
        <w:ind w:left="2526" w:hanging="360"/>
      </w:pPr>
      <w:rPr>
        <w:vertAlign w:val="baseline"/>
      </w:rPr>
    </w:lvl>
    <w:lvl w:ilvl="2">
      <w:start w:val="1"/>
      <w:numFmt w:val="lowerRoman"/>
      <w:lvlText w:val="%3."/>
      <w:lvlJc w:val="right"/>
      <w:pPr>
        <w:ind w:left="3246" w:hanging="180"/>
      </w:pPr>
      <w:rPr>
        <w:vertAlign w:val="baseline"/>
      </w:rPr>
    </w:lvl>
    <w:lvl w:ilvl="3">
      <w:start w:val="1"/>
      <w:numFmt w:val="decimal"/>
      <w:lvlText w:val="%4."/>
      <w:lvlJc w:val="left"/>
      <w:pPr>
        <w:ind w:left="3966" w:hanging="360"/>
      </w:pPr>
      <w:rPr>
        <w:vertAlign w:val="baseline"/>
      </w:rPr>
    </w:lvl>
    <w:lvl w:ilvl="4">
      <w:start w:val="1"/>
      <w:numFmt w:val="lowerLetter"/>
      <w:lvlText w:val="%5."/>
      <w:lvlJc w:val="left"/>
      <w:pPr>
        <w:ind w:left="4686" w:hanging="360"/>
      </w:pPr>
      <w:rPr>
        <w:vertAlign w:val="baseline"/>
      </w:rPr>
    </w:lvl>
    <w:lvl w:ilvl="5">
      <w:start w:val="1"/>
      <w:numFmt w:val="lowerRoman"/>
      <w:lvlText w:val="%6."/>
      <w:lvlJc w:val="right"/>
      <w:pPr>
        <w:ind w:left="5406" w:hanging="180"/>
      </w:pPr>
      <w:rPr>
        <w:vertAlign w:val="baseline"/>
      </w:rPr>
    </w:lvl>
    <w:lvl w:ilvl="6">
      <w:start w:val="1"/>
      <w:numFmt w:val="decimal"/>
      <w:lvlText w:val="%7."/>
      <w:lvlJc w:val="left"/>
      <w:pPr>
        <w:ind w:left="6126" w:hanging="360"/>
      </w:pPr>
      <w:rPr>
        <w:vertAlign w:val="baseline"/>
      </w:rPr>
    </w:lvl>
    <w:lvl w:ilvl="7">
      <w:start w:val="1"/>
      <w:numFmt w:val="lowerLetter"/>
      <w:lvlText w:val="%8."/>
      <w:lvlJc w:val="left"/>
      <w:pPr>
        <w:ind w:left="6846" w:hanging="360"/>
      </w:pPr>
      <w:rPr>
        <w:vertAlign w:val="baseline"/>
      </w:rPr>
    </w:lvl>
    <w:lvl w:ilvl="8">
      <w:start w:val="1"/>
      <w:numFmt w:val="lowerRoman"/>
      <w:lvlText w:val="%9."/>
      <w:lvlJc w:val="right"/>
      <w:pPr>
        <w:ind w:left="7566" w:hanging="180"/>
      </w:pPr>
      <w:rPr>
        <w:vertAlign w:val="baseline"/>
      </w:rPr>
    </w:lvl>
  </w:abstractNum>
  <w:abstractNum w:abstractNumId="3" w15:restartNumberingAfterBreak="0">
    <w:nsid w:val="32B34648"/>
    <w:multiLevelType w:val="multilevel"/>
    <w:tmpl w:val="71CC1DE2"/>
    <w:lvl w:ilvl="0">
      <w:start w:val="1"/>
      <w:numFmt w:val="decimal"/>
      <w:lvlText w:val="%1."/>
      <w:lvlJc w:val="left"/>
      <w:pPr>
        <w:ind w:left="501" w:hanging="360"/>
      </w:pPr>
      <w:rPr>
        <w:b/>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3991370C"/>
    <w:multiLevelType w:val="singleLevel"/>
    <w:tmpl w:val="C2862726"/>
    <w:lvl w:ilvl="0">
      <w:start w:val="1"/>
      <w:numFmt w:val="decimal"/>
      <w:lvlText w:val="%1."/>
      <w:lvlJc w:val="left"/>
      <w:pPr>
        <w:tabs>
          <w:tab w:val="num" w:pos="360"/>
        </w:tabs>
        <w:ind w:left="360" w:hanging="360"/>
      </w:pPr>
      <w:rPr>
        <w:b w:val="0"/>
        <w:color w:val="auto"/>
        <w:sz w:val="16"/>
        <w:szCs w:val="16"/>
      </w:rPr>
    </w:lvl>
  </w:abstractNum>
  <w:abstractNum w:abstractNumId="5" w15:restartNumberingAfterBreak="0">
    <w:nsid w:val="3DAD515A"/>
    <w:multiLevelType w:val="multilevel"/>
    <w:tmpl w:val="71CC1DE2"/>
    <w:lvl w:ilvl="0">
      <w:start w:val="1"/>
      <w:numFmt w:val="decimal"/>
      <w:lvlText w:val="%1."/>
      <w:lvlJc w:val="left"/>
      <w:pPr>
        <w:ind w:left="501" w:hanging="360"/>
      </w:pPr>
      <w:rPr>
        <w:b/>
        <w:sz w:val="18"/>
        <w:szCs w:val="18"/>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3F8E7041"/>
    <w:multiLevelType w:val="multilevel"/>
    <w:tmpl w:val="6818CA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86469D8"/>
    <w:multiLevelType w:val="multilevel"/>
    <w:tmpl w:val="82D0DAB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5"/>
  </w:num>
  <w:num w:numId="2">
    <w:abstractNumId w:val="7"/>
  </w:num>
  <w:num w:numId="3">
    <w:abstractNumId w:val="2"/>
  </w:num>
  <w:num w:numId="4">
    <w:abstractNumId w:val="0"/>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96F"/>
    <w:rsid w:val="0000550E"/>
    <w:rsid w:val="00040C37"/>
    <w:rsid w:val="00063E81"/>
    <w:rsid w:val="0008783C"/>
    <w:rsid w:val="000E328A"/>
    <w:rsid w:val="00193E08"/>
    <w:rsid w:val="002A5C05"/>
    <w:rsid w:val="00321687"/>
    <w:rsid w:val="00427BFA"/>
    <w:rsid w:val="004739AE"/>
    <w:rsid w:val="004B78C0"/>
    <w:rsid w:val="004C0BCA"/>
    <w:rsid w:val="005901E9"/>
    <w:rsid w:val="006351A0"/>
    <w:rsid w:val="007034BA"/>
    <w:rsid w:val="00735BA6"/>
    <w:rsid w:val="007464AC"/>
    <w:rsid w:val="008763D1"/>
    <w:rsid w:val="00886A4F"/>
    <w:rsid w:val="00902AAE"/>
    <w:rsid w:val="00A24EB4"/>
    <w:rsid w:val="00A9496F"/>
    <w:rsid w:val="00B45F73"/>
    <w:rsid w:val="00B87628"/>
    <w:rsid w:val="00B93EFA"/>
    <w:rsid w:val="00BA3E29"/>
    <w:rsid w:val="00BC38FE"/>
    <w:rsid w:val="00C72C13"/>
    <w:rsid w:val="00CB2BA7"/>
    <w:rsid w:val="00CF3552"/>
    <w:rsid w:val="00D2552A"/>
    <w:rsid w:val="00D33E63"/>
    <w:rsid w:val="00D66B56"/>
    <w:rsid w:val="00DC58DC"/>
    <w:rsid w:val="00ED7F42"/>
    <w:rsid w:val="00F11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9384"/>
  <w15:docId w15:val="{065C3ACD-EADB-423A-B314-2200B4D0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sz w:val="24"/>
        <w:szCs w:val="24"/>
        <w:lang w:val="en-AU" w:eastAsia="en-AU" w:bidi="ar-SA"/>
      </w:rPr>
    </w:rPrDefault>
    <w:pPrDefault>
      <w:pPr>
        <w:ind w:hang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902AAE"/>
    <w:rPr>
      <w:sz w:val="16"/>
      <w:szCs w:val="16"/>
    </w:rPr>
  </w:style>
  <w:style w:type="paragraph" w:styleId="CommentText">
    <w:name w:val="annotation text"/>
    <w:basedOn w:val="Normal"/>
    <w:link w:val="CommentTextChar"/>
    <w:uiPriority w:val="99"/>
    <w:semiHidden/>
    <w:unhideWhenUsed/>
    <w:rsid w:val="00902AAE"/>
    <w:rPr>
      <w:sz w:val="20"/>
      <w:szCs w:val="20"/>
    </w:rPr>
  </w:style>
  <w:style w:type="character" w:customStyle="1" w:styleId="CommentTextChar">
    <w:name w:val="Comment Text Char"/>
    <w:basedOn w:val="DefaultParagraphFont"/>
    <w:link w:val="CommentText"/>
    <w:uiPriority w:val="99"/>
    <w:semiHidden/>
    <w:rsid w:val="00902AAE"/>
    <w:rPr>
      <w:sz w:val="20"/>
      <w:szCs w:val="20"/>
    </w:rPr>
  </w:style>
  <w:style w:type="paragraph" w:styleId="CommentSubject">
    <w:name w:val="annotation subject"/>
    <w:basedOn w:val="CommentText"/>
    <w:next w:val="CommentText"/>
    <w:link w:val="CommentSubjectChar"/>
    <w:uiPriority w:val="99"/>
    <w:semiHidden/>
    <w:unhideWhenUsed/>
    <w:rsid w:val="00902AAE"/>
    <w:rPr>
      <w:b/>
      <w:bCs/>
    </w:rPr>
  </w:style>
  <w:style w:type="character" w:customStyle="1" w:styleId="CommentSubjectChar">
    <w:name w:val="Comment Subject Char"/>
    <w:basedOn w:val="CommentTextChar"/>
    <w:link w:val="CommentSubject"/>
    <w:uiPriority w:val="99"/>
    <w:semiHidden/>
    <w:rsid w:val="00902AAE"/>
    <w:rPr>
      <w:b/>
      <w:bCs/>
      <w:sz w:val="20"/>
      <w:szCs w:val="20"/>
    </w:rPr>
  </w:style>
  <w:style w:type="paragraph" w:styleId="BalloonText">
    <w:name w:val="Balloon Text"/>
    <w:basedOn w:val="Normal"/>
    <w:link w:val="BalloonTextChar"/>
    <w:uiPriority w:val="99"/>
    <w:semiHidden/>
    <w:unhideWhenUsed/>
    <w:rsid w:val="00902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AE"/>
    <w:rPr>
      <w:rFonts w:ascii="Segoe UI" w:hAnsi="Segoe UI" w:cs="Segoe UI"/>
      <w:sz w:val="18"/>
      <w:szCs w:val="18"/>
    </w:rPr>
  </w:style>
  <w:style w:type="paragraph" w:styleId="ListParagraph">
    <w:name w:val="List Paragraph"/>
    <w:basedOn w:val="Normal"/>
    <w:uiPriority w:val="34"/>
    <w:qFormat/>
    <w:rsid w:val="00CF3552"/>
    <w:pPr>
      <w:ind w:left="720" w:firstLine="0"/>
      <w:jc w:val="left"/>
    </w:pPr>
    <w:rPr>
      <w:rFonts w:ascii="Times New Roman" w:eastAsia="Times New Roman" w:hAnsi="Times New Roman" w:cs="Times New Roman"/>
    </w:rPr>
  </w:style>
  <w:style w:type="paragraph" w:styleId="Revision">
    <w:name w:val="Revision"/>
    <w:hidden/>
    <w:uiPriority w:val="99"/>
    <w:semiHidden/>
    <w:rsid w:val="006351A0"/>
    <w:pPr>
      <w:ind w:firstLine="0"/>
      <w:jc w:val="left"/>
    </w:pPr>
  </w:style>
  <w:style w:type="character" w:styleId="Hyperlink">
    <w:name w:val="Hyperlink"/>
    <w:basedOn w:val="DefaultParagraphFont"/>
    <w:uiPriority w:val="99"/>
    <w:unhideWhenUsed/>
    <w:rsid w:val="00BC38FE"/>
    <w:rPr>
      <w:color w:val="0000FF" w:themeColor="hyperlink"/>
      <w:u w:val="single"/>
    </w:rPr>
  </w:style>
  <w:style w:type="character" w:customStyle="1" w:styleId="UnresolvedMention1">
    <w:name w:val="Unresolved Mention1"/>
    <w:basedOn w:val="DefaultParagraphFont"/>
    <w:uiPriority w:val="99"/>
    <w:semiHidden/>
    <w:unhideWhenUsed/>
    <w:rsid w:val="00BC3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r.qld.gov.au/privacy" TargetMode="External"/><Relationship Id="rId4" Type="http://schemas.openxmlformats.org/officeDocument/2006/relationships/styles" Target="styles.xml"/><Relationship Id="rId9" Type="http://schemas.openxmlformats.org/officeDocument/2006/relationships/hyperlink" Target="https://preferences.news.com.au/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h5AGY+T4nlEl9JCwFBbTSot8fA==">CgMxLjAyCGguZ2pkZ3hzOAByITFuYWFvZnlGcjl1X2t0amhrcTM5aWN0ajNVdlZQeXphLQ==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6110E0-2BDF-43D2-BFE9-B0B01734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4083</Words>
  <Characters>23279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News Corp Australia</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Rose</dc:creator>
  <cp:lastModifiedBy>Slade, Joshua</cp:lastModifiedBy>
  <cp:revision>6</cp:revision>
  <dcterms:created xsi:type="dcterms:W3CDTF">2024-01-29T05:52:00Z</dcterms:created>
  <dcterms:modified xsi:type="dcterms:W3CDTF">2024-01-29T06:16:00Z</dcterms:modified>
</cp:coreProperties>
</file>